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48" w:rsidRPr="00006380" w:rsidRDefault="002C0048" w:rsidP="002C0048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русскому языку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2C0048" w:rsidRPr="008A6F2D" w:rsidRDefault="002C0048" w:rsidP="002C004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2D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 w:rsidRPr="008A6F2D">
        <w:rPr>
          <w:rFonts w:ascii="Times New Roman" w:hAnsi="Times New Roman"/>
          <w:color w:val="000000"/>
          <w:sz w:val="24"/>
          <w:szCs w:val="24"/>
        </w:rPr>
        <w:t xml:space="preserve">русскому языку </w:t>
      </w:r>
      <w:r w:rsidRPr="008A6F2D">
        <w:rPr>
          <w:rFonts w:ascii="Times New Roman" w:hAnsi="Times New Roman"/>
          <w:sz w:val="24"/>
          <w:szCs w:val="24"/>
        </w:rPr>
        <w:t xml:space="preserve"> для 10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2C0048" w:rsidRPr="008A6F2D" w:rsidRDefault="002C0048" w:rsidP="002C0048">
      <w:pPr>
        <w:spacing w:line="360" w:lineRule="auto"/>
        <w:jc w:val="both"/>
      </w:pPr>
      <w:r w:rsidRPr="008A6F2D">
        <w:t>Основной образовательной программы основного среднего (полного)  образования МБОУ «Дегтярская СОШ»;</w:t>
      </w:r>
    </w:p>
    <w:p w:rsidR="002C0048" w:rsidRPr="008A6F2D" w:rsidRDefault="002C0048" w:rsidP="002C0048">
      <w:pPr>
        <w:spacing w:line="360" w:lineRule="auto"/>
        <w:jc w:val="both"/>
      </w:pPr>
      <w:r w:rsidRPr="008A6F2D">
        <w:t>Учебного плана на 2017-2018 учебный год МБОУ «Дегтярская СОШ», на основании которого выделен 1 ча</w:t>
      </w:r>
      <w:proofErr w:type="gramStart"/>
      <w:r w:rsidRPr="008A6F2D">
        <w:t>с(</w:t>
      </w:r>
      <w:proofErr w:type="spellStart"/>
      <w:proofErr w:type="gramEnd"/>
      <w:r w:rsidRPr="008A6F2D">
        <w:t>ов</w:t>
      </w:r>
      <w:proofErr w:type="spellEnd"/>
      <w:r w:rsidRPr="008A6F2D">
        <w:t>) в неделю;</w:t>
      </w:r>
    </w:p>
    <w:p w:rsidR="002C0048" w:rsidRPr="008A6F2D" w:rsidRDefault="002C0048" w:rsidP="002C0048">
      <w:pPr>
        <w:spacing w:line="360" w:lineRule="auto"/>
        <w:jc w:val="both"/>
        <w:rPr>
          <w:rFonts w:eastAsia="Arial Unicode MS"/>
        </w:rPr>
      </w:pPr>
      <w:r w:rsidRPr="008A6F2D">
        <w:t xml:space="preserve">Авторской рабочей программы по русскому языку для 10-11 классов. Авторы: </w:t>
      </w:r>
      <w:proofErr w:type="spellStart"/>
      <w:r w:rsidRPr="008A6F2D">
        <w:rPr>
          <w:rFonts w:eastAsia="Arial Unicode MS"/>
        </w:rPr>
        <w:t>А.И.Власенков</w:t>
      </w:r>
      <w:proofErr w:type="spellEnd"/>
      <w:r w:rsidRPr="008A6F2D">
        <w:rPr>
          <w:rFonts w:eastAsia="Arial Unicode MS"/>
        </w:rPr>
        <w:t xml:space="preserve">, Л.М. </w:t>
      </w:r>
      <w:proofErr w:type="spellStart"/>
      <w:r w:rsidRPr="008A6F2D">
        <w:rPr>
          <w:rFonts w:eastAsia="Arial Unicode MS"/>
        </w:rPr>
        <w:t>Рыбченкова</w:t>
      </w:r>
      <w:proofErr w:type="spellEnd"/>
      <w:r w:rsidRPr="008A6F2D">
        <w:rPr>
          <w:rFonts w:eastAsia="Arial Unicode MS"/>
        </w:rPr>
        <w:t xml:space="preserve">, </w:t>
      </w:r>
      <w:proofErr w:type="spellStart"/>
      <w:r w:rsidRPr="008A6F2D">
        <w:rPr>
          <w:rFonts w:eastAsia="Arial Unicode MS"/>
        </w:rPr>
        <w:t>Н.А.Николина</w:t>
      </w:r>
      <w:proofErr w:type="spellEnd"/>
      <w:r w:rsidRPr="008A6F2D">
        <w:rPr>
          <w:rFonts w:eastAsia="Arial Unicode MS"/>
        </w:rPr>
        <w:t>. М. «Просвещение» 2016.</w:t>
      </w:r>
    </w:p>
    <w:p w:rsidR="002C0048" w:rsidRPr="008A6F2D" w:rsidRDefault="002C0048" w:rsidP="002C0048">
      <w:pPr>
        <w:jc w:val="both"/>
        <w:rPr>
          <w:rFonts w:eastAsia="Arial Unicode MS"/>
        </w:rPr>
      </w:pPr>
      <w:r w:rsidRPr="008A6F2D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2C0048" w:rsidRPr="008A6F2D" w:rsidRDefault="002C0048" w:rsidP="002C0048">
      <w:pPr>
        <w:jc w:val="both"/>
        <w:rPr>
          <w:b/>
          <w:color w:val="000000"/>
        </w:rPr>
      </w:pPr>
      <w:r w:rsidRPr="008A6F2D">
        <w:rPr>
          <w:b/>
        </w:rPr>
        <w:t>УМК</w:t>
      </w:r>
      <w:r w:rsidRPr="008A6F2D">
        <w:rPr>
          <w:b/>
          <w:color w:val="000000"/>
        </w:rPr>
        <w:t>:</w:t>
      </w:r>
    </w:p>
    <w:p w:rsidR="002C0048" w:rsidRPr="008A6F2D" w:rsidRDefault="002C0048" w:rsidP="002C0048">
      <w:pPr>
        <w:jc w:val="both"/>
        <w:rPr>
          <w:rFonts w:eastAsia="Arial Unicode MS"/>
        </w:rPr>
      </w:pPr>
      <w:r w:rsidRPr="008A6F2D">
        <w:t xml:space="preserve">учебник </w:t>
      </w:r>
      <w:r w:rsidRPr="008A6F2D">
        <w:rPr>
          <w:rFonts w:eastAsia="Arial Unicode MS"/>
        </w:rPr>
        <w:t>Русский язык.10-11 классы.</w:t>
      </w:r>
      <w:r>
        <w:rPr>
          <w:rFonts w:eastAsia="Arial Unicode MS"/>
        </w:rPr>
        <w:t xml:space="preserve"> </w:t>
      </w:r>
      <w:proofErr w:type="spellStart"/>
      <w:r w:rsidRPr="008A6F2D">
        <w:rPr>
          <w:rFonts w:eastAsia="Arial Unicode MS"/>
        </w:rPr>
        <w:t>А.И.Власенков</w:t>
      </w:r>
      <w:proofErr w:type="spellEnd"/>
      <w:r w:rsidRPr="008A6F2D">
        <w:rPr>
          <w:rFonts w:eastAsia="Arial Unicode MS"/>
        </w:rPr>
        <w:t xml:space="preserve">, Л.М. </w:t>
      </w:r>
      <w:proofErr w:type="spellStart"/>
      <w:r w:rsidRPr="008A6F2D">
        <w:rPr>
          <w:rFonts w:eastAsia="Arial Unicode MS"/>
        </w:rPr>
        <w:t>Рыбченкова</w:t>
      </w:r>
      <w:proofErr w:type="spellEnd"/>
      <w:r w:rsidRPr="008A6F2D">
        <w:rPr>
          <w:rFonts w:eastAsia="Arial Unicode MS"/>
        </w:rPr>
        <w:t xml:space="preserve">, </w:t>
      </w:r>
      <w:proofErr w:type="spellStart"/>
      <w:r w:rsidRPr="008A6F2D">
        <w:rPr>
          <w:rFonts w:eastAsia="Arial Unicode MS"/>
        </w:rPr>
        <w:t>Н.А.Николина</w:t>
      </w:r>
      <w:proofErr w:type="spellEnd"/>
      <w:r w:rsidRPr="008A6F2D">
        <w:rPr>
          <w:rFonts w:eastAsia="Arial Unicode MS"/>
        </w:rPr>
        <w:t>. М. «Просвещение» 2011.</w:t>
      </w:r>
    </w:p>
    <w:p w:rsidR="002C0048" w:rsidRPr="008A6F2D" w:rsidRDefault="002C0048" w:rsidP="002C0048">
      <w:pPr>
        <w:jc w:val="both"/>
      </w:pPr>
      <w:proofErr w:type="spellStart"/>
      <w:r w:rsidRPr="008A6F2D">
        <w:t>А.И.Власенков</w:t>
      </w:r>
      <w:proofErr w:type="spellEnd"/>
      <w:r w:rsidRPr="008A6F2D">
        <w:t xml:space="preserve">, Л.М. </w:t>
      </w:r>
      <w:proofErr w:type="spellStart"/>
      <w:r w:rsidRPr="008A6F2D">
        <w:t>Рыбченкова</w:t>
      </w:r>
      <w:proofErr w:type="spellEnd"/>
      <w:r w:rsidRPr="008A6F2D">
        <w:t>. Русский язык. Дидактические материалы.10-11 классы. М. Просвещение,2010.</w:t>
      </w:r>
    </w:p>
    <w:p w:rsidR="002C0048" w:rsidRPr="008A6F2D" w:rsidRDefault="002C0048" w:rsidP="002C0048">
      <w:pPr>
        <w:jc w:val="both"/>
      </w:pPr>
      <w:r w:rsidRPr="008A6F2D">
        <w:t xml:space="preserve"> Методические рекомендации к учебнику «Русский язык. Грамматика. Текст. Стили рнчи.10-11 классы/ А.И. Власенков, Л.М. </w:t>
      </w:r>
      <w:proofErr w:type="spellStart"/>
      <w:r w:rsidRPr="008A6F2D">
        <w:t>Рыбченкова</w:t>
      </w:r>
      <w:proofErr w:type="spellEnd"/>
      <w:r w:rsidRPr="008A6F2D">
        <w:t xml:space="preserve">. М. Просвещение,2007. </w:t>
      </w:r>
    </w:p>
    <w:p w:rsidR="002C0048" w:rsidRDefault="002C0048" w:rsidP="002C0048">
      <w:pPr>
        <w:jc w:val="both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48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C0048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004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2C00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C00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004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2C00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C00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2017-09-18T14:46:00Z</dcterms:created>
  <dcterms:modified xsi:type="dcterms:W3CDTF">2017-09-18T14:47:00Z</dcterms:modified>
</cp:coreProperties>
</file>