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EB" w:rsidRDefault="00AA65EB" w:rsidP="00443033">
      <w:pPr>
        <w:shd w:val="clear" w:color="auto" w:fill="FFFFFF"/>
        <w:ind w:right="-1"/>
        <w:jc w:val="center"/>
        <w:outlineLvl w:val="1"/>
        <w:rPr>
          <w:b/>
          <w:color w:val="000000"/>
          <w:kern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-1854200</wp:posOffset>
            </wp:positionV>
            <wp:extent cx="7355205" cy="10199370"/>
            <wp:effectExtent l="6668" t="0" r="4762" b="4763"/>
            <wp:wrapTight wrapText="bothSides">
              <wp:wrapPolygon edited="0">
                <wp:start x="20" y="21614"/>
                <wp:lineTo x="21558" y="21614"/>
                <wp:lineTo x="21558" y="30"/>
                <wp:lineTo x="20" y="30"/>
                <wp:lineTo x="20" y="21614"/>
              </wp:wrapPolygon>
            </wp:wrapTight>
            <wp:docPr id="2" name="Рисунок 2" descr="C:\Users\Yubi\Desktop\Attachments_degtjarka-school@yandex.ru_2017-09-11_21-12-18\7 кл\ал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алг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5205" cy="101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033" w:rsidRDefault="00443033" w:rsidP="00443033">
      <w:pPr>
        <w:shd w:val="clear" w:color="auto" w:fill="FFFFFF"/>
        <w:ind w:right="-1"/>
        <w:jc w:val="center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lastRenderedPageBreak/>
        <w:t>Пояснительная записка.</w:t>
      </w:r>
      <w:bookmarkStart w:id="0" w:name="_GoBack"/>
      <w:bookmarkEnd w:id="0"/>
    </w:p>
    <w:p w:rsidR="009D5F4A" w:rsidRPr="007D07BE" w:rsidRDefault="00196580" w:rsidP="009D5F4A">
      <w:r w:rsidRPr="007D07BE">
        <w:t>Р</w:t>
      </w:r>
      <w:r w:rsidR="009D5F4A" w:rsidRPr="007D07BE">
        <w:t>абочая</w:t>
      </w:r>
      <w:r>
        <w:t xml:space="preserve"> </w:t>
      </w:r>
      <w:r w:rsidR="009D5F4A" w:rsidRPr="007D07BE">
        <w:t xml:space="preserve"> программа разработана на основе:</w:t>
      </w:r>
    </w:p>
    <w:p w:rsidR="00196580" w:rsidRDefault="00196580" w:rsidP="00196580">
      <w:pPr>
        <w:widowControl w:val="0"/>
        <w:numPr>
          <w:ilvl w:val="0"/>
          <w:numId w:val="13"/>
        </w:numPr>
        <w:suppressAutoHyphens/>
        <w:autoSpaceDE w:val="0"/>
      </w:pPr>
      <w:r w:rsidRPr="0092481C">
        <w:t>Федерального государственного образовательного стандарта основного общего образования (утвержден приказом Министерства образования  и науки РФ № 1879  от 17.12. 2010г.) с изменениями и дополнениями</w:t>
      </w:r>
    </w:p>
    <w:p w:rsidR="00196580" w:rsidRPr="0092481C" w:rsidRDefault="00196580" w:rsidP="00196580">
      <w:pPr>
        <w:widowControl w:val="0"/>
        <w:numPr>
          <w:ilvl w:val="0"/>
          <w:numId w:val="13"/>
        </w:numPr>
        <w:suppressAutoHyphens/>
        <w:autoSpaceDE w:val="0"/>
      </w:pPr>
      <w:r w:rsidRPr="0092481C">
        <w:t>Основной образовательной программы основного общего образования МБОУ «Дегтярская СОШ»</w:t>
      </w:r>
    </w:p>
    <w:p w:rsidR="009D5F4A" w:rsidRDefault="009D5F4A" w:rsidP="00D17032">
      <w:pPr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9D5F4A">
        <w:rPr>
          <w:rFonts w:eastAsia="Times New Roman"/>
          <w:b/>
          <w:bCs/>
          <w:lang w:eastAsia="ru-RU"/>
        </w:rPr>
        <w:t xml:space="preserve">Алгебра. </w:t>
      </w:r>
      <w:r w:rsidRPr="009D5F4A">
        <w:rPr>
          <w:rFonts w:eastAsia="Times New Roman"/>
          <w:lang w:eastAsia="ru-RU"/>
        </w:rPr>
        <w:t>Сборник</w:t>
      </w:r>
      <w:r>
        <w:rPr>
          <w:rFonts w:eastAsia="Times New Roman"/>
          <w:lang w:eastAsia="ru-RU"/>
        </w:rPr>
        <w:t>а</w:t>
      </w:r>
      <w:r w:rsidRPr="009D5F4A">
        <w:rPr>
          <w:rFonts w:eastAsia="Times New Roman"/>
          <w:lang w:eastAsia="ru-RU"/>
        </w:rPr>
        <w:t xml:space="preserve"> рабочих программ. 7—9 классы :пособие для учителей общеобразоват</w:t>
      </w:r>
      <w:r>
        <w:rPr>
          <w:rFonts w:eastAsia="Times New Roman"/>
          <w:lang w:eastAsia="ru-RU"/>
        </w:rPr>
        <w:t>ельных</w:t>
      </w:r>
      <w:r w:rsidRPr="009D5F4A">
        <w:rPr>
          <w:rFonts w:eastAsia="Times New Roman"/>
          <w:lang w:eastAsia="ru-RU"/>
        </w:rPr>
        <w:t xml:space="preserve"> организаций / [составитель Т. А. Бурмистрова]. — 2-е изд., доп. — М. : Просвещение, 2014.</w:t>
      </w:r>
    </w:p>
    <w:p w:rsidR="000B3931" w:rsidRDefault="000B3931" w:rsidP="00196580"/>
    <w:p w:rsidR="00196580" w:rsidRDefault="00196580" w:rsidP="00196580">
      <w:r w:rsidRPr="0092481C">
        <w:t xml:space="preserve">В соответствии с учебным планом  МБОУ «Дегтярская СОШ» </w:t>
      </w:r>
      <w:r>
        <w:t xml:space="preserve">и авторской программой </w:t>
      </w:r>
      <w:r w:rsidRPr="0092481C">
        <w:t xml:space="preserve"> на изучение </w:t>
      </w:r>
      <w:r>
        <w:t>алгебры</w:t>
      </w:r>
      <w:r w:rsidRPr="0092481C">
        <w:t xml:space="preserve"> </w:t>
      </w:r>
      <w:r>
        <w:t>7</w:t>
      </w:r>
      <w:r w:rsidRPr="0092481C">
        <w:t xml:space="preserve"> классе выделяется </w:t>
      </w:r>
      <w:r>
        <w:t>3 час</w:t>
      </w:r>
      <w:r w:rsidR="000D4CBD">
        <w:t>а</w:t>
      </w:r>
      <w:r>
        <w:t xml:space="preserve"> в неделю (102 часа</w:t>
      </w:r>
      <w:r w:rsidR="00E85006">
        <w:t xml:space="preserve"> в год</w:t>
      </w:r>
      <w:r>
        <w:t xml:space="preserve">). </w:t>
      </w:r>
    </w:p>
    <w:p w:rsidR="00196580" w:rsidRPr="0092481C" w:rsidRDefault="00196580" w:rsidP="00196580"/>
    <w:p w:rsidR="00196580" w:rsidRPr="007223FB" w:rsidRDefault="00196580" w:rsidP="00196580">
      <w:pPr>
        <w:jc w:val="both"/>
        <w:rPr>
          <w:b/>
          <w:lang w:eastAsia="en-US"/>
        </w:rPr>
      </w:pPr>
      <w:r w:rsidRPr="007223FB">
        <w:rPr>
          <w:b/>
          <w:lang w:eastAsia="en-US"/>
        </w:rPr>
        <w:t>Данная рабочая программа ориентирована на использование УМК «МГУ – школе»  С.М. Никольского:</w:t>
      </w:r>
    </w:p>
    <w:p w:rsidR="004C110F" w:rsidRPr="004C110F" w:rsidRDefault="004C110F" w:rsidP="004C110F">
      <w:pPr>
        <w:numPr>
          <w:ilvl w:val="0"/>
          <w:numId w:val="16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4C110F">
        <w:rPr>
          <w:rFonts w:eastAsia="Times New Roman"/>
          <w:bCs/>
          <w:color w:val="000000"/>
          <w:lang w:eastAsia="ru-RU"/>
        </w:rPr>
        <w:t>Алгебра. 7 класс. Учебник для общеобразовательных организаций</w:t>
      </w:r>
      <w:r w:rsidRPr="004C110F">
        <w:rPr>
          <w:rFonts w:eastAsia="Times New Roman"/>
          <w:color w:val="000000"/>
          <w:lang w:eastAsia="ru-RU"/>
        </w:rPr>
        <w:t> /С.М. Никольский, М.К. Потапов, Н.Н. Решетников, А.В. Шевкин. – М.: Просвещение, 201</w:t>
      </w:r>
      <w:r w:rsidR="00E5239F">
        <w:rPr>
          <w:rFonts w:eastAsia="Times New Roman"/>
          <w:color w:val="000000"/>
          <w:lang w:eastAsia="ru-RU"/>
        </w:rPr>
        <w:t>6</w:t>
      </w:r>
      <w:r w:rsidRPr="004C110F">
        <w:rPr>
          <w:rFonts w:eastAsia="Times New Roman"/>
          <w:color w:val="000000"/>
          <w:lang w:eastAsia="ru-RU"/>
        </w:rPr>
        <w:t xml:space="preserve">. </w:t>
      </w:r>
    </w:p>
    <w:p w:rsidR="004C110F" w:rsidRPr="004C110F" w:rsidRDefault="004C110F" w:rsidP="004C110F">
      <w:pPr>
        <w:numPr>
          <w:ilvl w:val="0"/>
          <w:numId w:val="16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4C110F">
        <w:rPr>
          <w:rFonts w:eastAsia="Times New Roman"/>
          <w:bCs/>
          <w:color w:val="000000"/>
          <w:lang w:eastAsia="ru-RU"/>
        </w:rPr>
        <w:t>Алгебра: Дидактические материалы для 7 кл.</w:t>
      </w:r>
      <w:r w:rsidRPr="004C110F">
        <w:rPr>
          <w:rFonts w:eastAsia="Times New Roman"/>
          <w:color w:val="000000"/>
          <w:lang w:eastAsia="ru-RU"/>
        </w:rPr>
        <w:t> / М.К.Потапов, А.В.Шевкин. – М.: Просвещение, 20</w:t>
      </w:r>
      <w:r w:rsidR="00E41938">
        <w:rPr>
          <w:rFonts w:eastAsia="Times New Roman"/>
          <w:color w:val="000000"/>
          <w:lang w:eastAsia="ru-RU"/>
        </w:rPr>
        <w:t>09</w:t>
      </w:r>
      <w:r w:rsidRPr="004C110F">
        <w:rPr>
          <w:rFonts w:eastAsia="Times New Roman"/>
          <w:color w:val="000000"/>
          <w:lang w:eastAsia="ru-RU"/>
        </w:rPr>
        <w:t>.</w:t>
      </w:r>
    </w:p>
    <w:p w:rsidR="004C110F" w:rsidRPr="004C110F" w:rsidRDefault="004C110F" w:rsidP="004C110F">
      <w:pPr>
        <w:numPr>
          <w:ilvl w:val="0"/>
          <w:numId w:val="16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4C110F">
        <w:rPr>
          <w:rFonts w:eastAsia="Times New Roman"/>
          <w:bCs/>
          <w:color w:val="000000"/>
          <w:lang w:eastAsia="ru-RU"/>
        </w:rPr>
        <w:t>Алгебра: Тематические тесты. 7 кл.</w:t>
      </w:r>
      <w:r w:rsidRPr="004C110F">
        <w:rPr>
          <w:rFonts w:eastAsia="Times New Roman"/>
          <w:color w:val="000000"/>
          <w:lang w:eastAsia="ru-RU"/>
        </w:rPr>
        <w:t xml:space="preserve"> / П.В.Чулков. – М.: Просвещение, 2014. </w:t>
      </w:r>
    </w:p>
    <w:p w:rsidR="004C110F" w:rsidRPr="004C110F" w:rsidRDefault="004C110F" w:rsidP="004C110F">
      <w:pPr>
        <w:numPr>
          <w:ilvl w:val="0"/>
          <w:numId w:val="16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4C110F">
        <w:rPr>
          <w:rFonts w:eastAsia="Times New Roman"/>
          <w:bCs/>
          <w:color w:val="000000"/>
          <w:lang w:eastAsia="ru-RU"/>
        </w:rPr>
        <w:t>Алгебра. Методические рекомендации. 7 кл.</w:t>
      </w:r>
      <w:r w:rsidRPr="004C110F">
        <w:rPr>
          <w:rFonts w:eastAsia="Times New Roman"/>
          <w:color w:val="000000"/>
          <w:lang w:eastAsia="ru-RU"/>
        </w:rPr>
        <w:t xml:space="preserve"> / М.К. Потапов, А.В. Шевкин. —  М.: Просвещение, 2013. </w:t>
      </w:r>
    </w:p>
    <w:p w:rsidR="009D5F4A" w:rsidRDefault="009D5F4A" w:rsidP="004C110F">
      <w:pPr>
        <w:shd w:val="clear" w:color="auto" w:fill="FFFFFF"/>
        <w:ind w:right="-1"/>
        <w:outlineLvl w:val="1"/>
        <w:rPr>
          <w:color w:val="000000"/>
          <w:kern w:val="36"/>
        </w:rPr>
      </w:pPr>
    </w:p>
    <w:p w:rsidR="00196580" w:rsidRDefault="00196580" w:rsidP="00196580">
      <w:pPr>
        <w:rPr>
          <w:b/>
          <w:color w:val="000000"/>
        </w:rPr>
      </w:pPr>
      <w:r w:rsidRPr="005618B7">
        <w:rPr>
          <w:b/>
          <w:color w:val="000000"/>
        </w:rPr>
        <w:t xml:space="preserve">Срок реализации программы  -   </w:t>
      </w:r>
      <w:r>
        <w:rPr>
          <w:b/>
          <w:color w:val="000000"/>
        </w:rPr>
        <w:t xml:space="preserve">1 год, на текущий </w:t>
      </w:r>
      <w:r w:rsidRPr="005618B7">
        <w:rPr>
          <w:b/>
          <w:color w:val="000000"/>
        </w:rPr>
        <w:t xml:space="preserve"> учебный год</w:t>
      </w:r>
    </w:p>
    <w:p w:rsidR="00443033" w:rsidRPr="009F1D87" w:rsidRDefault="00443033" w:rsidP="002442B4"/>
    <w:p w:rsidR="000B3931" w:rsidRPr="00D83902" w:rsidRDefault="000B3931" w:rsidP="000B3931">
      <w:pPr>
        <w:ind w:left="708"/>
        <w:jc w:val="center"/>
        <w:rPr>
          <w:lang w:eastAsia="en-US"/>
        </w:rPr>
      </w:pPr>
      <w:r w:rsidRPr="00D83902">
        <w:rPr>
          <w:b/>
          <w:lang w:eastAsia="en-US"/>
        </w:rPr>
        <w:t xml:space="preserve">Планируемые результаты </w:t>
      </w:r>
      <w:r>
        <w:rPr>
          <w:b/>
          <w:lang w:eastAsia="en-US"/>
        </w:rPr>
        <w:t>освоения предмета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Программа обеспечивает достижение следующих результатов освоения образовательной программы основного общего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образования: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9F1D87">
        <w:rPr>
          <w:rFonts w:eastAsia="Times New Roman"/>
          <w:i/>
          <w:iCs/>
          <w:lang w:eastAsia="ru-RU"/>
        </w:rPr>
        <w:t>личностные: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1) сформированность ответственного отношения к учению,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готовность и способности обучающихся к саморазвитию и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</w:t>
      </w:r>
      <w:r w:rsidR="009F1D87">
        <w:rPr>
          <w:rFonts w:eastAsia="Times New Roman"/>
          <w:lang w:eastAsia="ru-RU"/>
        </w:rPr>
        <w:t xml:space="preserve">  </w:t>
      </w:r>
      <w:r w:rsidRPr="009F1D87">
        <w:rPr>
          <w:rFonts w:eastAsia="Times New Roman"/>
          <w:lang w:eastAsia="ru-RU"/>
        </w:rPr>
        <w:t>интересов;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3) сформированность коммуникативной компетентности в общении и сотрудничестве со сверстниками, старшими и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младшими, в образовательной, общественно полезной,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учебно-исследовательской, творческой и других видах деятельности;</w:t>
      </w:r>
    </w:p>
    <w:p w:rsidR="00D17032" w:rsidRPr="009F1D87" w:rsidRDefault="00D17032" w:rsidP="009F1D8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контрпримеры;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6) критичность мышления, умение распознавать логически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некорректные высказывания, отличать гипотезу от факта;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7) креативность мышления, инициатива, находчивость, активность при решении алгебраических задач;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8) умение контролировать процесс и результат учебной математической деятельности;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lastRenderedPageBreak/>
        <w:t>9) способность к эмоциональному восприятию математических объектов, задач, решений, рассуждений.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9F1D87">
        <w:rPr>
          <w:rFonts w:eastAsia="Times New Roman"/>
          <w:i/>
          <w:iCs/>
          <w:lang w:eastAsia="ru-RU"/>
        </w:rPr>
        <w:t>метапредметные: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1) умение самостоятельно планировать альтернативные пути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достижения целей, осознанно выбирать наиболее эффективные способы решения учебных и познавательных задач;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2) умение осуществлять контроль по результату и по способу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действия на уровне произвольного вним</w:t>
      </w:r>
      <w:r w:rsidR="009F1D87">
        <w:rPr>
          <w:rFonts w:eastAsia="Times New Roman"/>
          <w:lang w:eastAsia="ru-RU"/>
        </w:rPr>
        <w:t>ания и вносить не</w:t>
      </w:r>
      <w:r w:rsidRPr="009F1D87">
        <w:rPr>
          <w:rFonts w:eastAsia="Times New Roman"/>
          <w:lang w:eastAsia="ru-RU"/>
        </w:rPr>
        <w:t>обходимые коррективы;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3) умение адекватно оц</w:t>
      </w:r>
      <w:r w:rsidR="009F1D87">
        <w:rPr>
          <w:rFonts w:eastAsia="Times New Roman"/>
          <w:lang w:eastAsia="ru-RU"/>
        </w:rPr>
        <w:t>енивать правильность или ошибоч</w:t>
      </w:r>
      <w:r w:rsidRPr="009F1D87">
        <w:rPr>
          <w:rFonts w:eastAsia="Times New Roman"/>
          <w:lang w:eastAsia="ru-RU"/>
        </w:rPr>
        <w:t>ность выполнения учеб</w:t>
      </w:r>
      <w:r w:rsidR="009F1D87">
        <w:rPr>
          <w:rFonts w:eastAsia="Times New Roman"/>
          <w:lang w:eastAsia="ru-RU"/>
        </w:rPr>
        <w:t>ной задачи, её объективную труд</w:t>
      </w:r>
      <w:r w:rsidRPr="009F1D87">
        <w:rPr>
          <w:rFonts w:eastAsia="Times New Roman"/>
          <w:lang w:eastAsia="ru-RU"/>
        </w:rPr>
        <w:t>ность и собственные возможности её решения;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 xml:space="preserve">4) осознанное владение </w:t>
      </w:r>
      <w:r w:rsidR="009F1D87">
        <w:rPr>
          <w:rFonts w:eastAsia="Times New Roman"/>
          <w:lang w:eastAsia="ru-RU"/>
        </w:rPr>
        <w:t>логическими действиями определе</w:t>
      </w:r>
      <w:r w:rsidRPr="009F1D87">
        <w:rPr>
          <w:rFonts w:eastAsia="Times New Roman"/>
          <w:lang w:eastAsia="ru-RU"/>
        </w:rPr>
        <w:t>ния понятий, обобщения</w:t>
      </w:r>
      <w:r w:rsidR="009F1D87">
        <w:rPr>
          <w:rFonts w:eastAsia="Times New Roman"/>
          <w:lang w:eastAsia="ru-RU"/>
        </w:rPr>
        <w:t>, установления аналогий, класси</w:t>
      </w:r>
      <w:r w:rsidRPr="009F1D87">
        <w:rPr>
          <w:rFonts w:eastAsia="Times New Roman"/>
          <w:lang w:eastAsia="ru-RU"/>
        </w:rPr>
        <w:t>фикации на основе самостоятельного выбора оснований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и критериев, установления родо-видовых связей;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5) умение устанавливать пр</w:t>
      </w:r>
      <w:r w:rsidR="009F1D87">
        <w:rPr>
          <w:rFonts w:eastAsia="Times New Roman"/>
          <w:lang w:eastAsia="ru-RU"/>
        </w:rPr>
        <w:t>ичинно-следственные связи; стро</w:t>
      </w:r>
      <w:r w:rsidRPr="009F1D87">
        <w:rPr>
          <w:rFonts w:eastAsia="Times New Roman"/>
          <w:lang w:eastAsia="ru-RU"/>
        </w:rPr>
        <w:t>ить логическое рассуждение, умозаключение (индуктивное,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дедуктивное и по аналогии) и выводы;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6) умение создавать, прим</w:t>
      </w:r>
      <w:r w:rsidR="009F1D87">
        <w:rPr>
          <w:rFonts w:eastAsia="Times New Roman"/>
          <w:lang w:eastAsia="ru-RU"/>
        </w:rPr>
        <w:t>енять и преобразовывать знаково-</w:t>
      </w:r>
      <w:r w:rsidRPr="009F1D87">
        <w:rPr>
          <w:rFonts w:eastAsia="Times New Roman"/>
          <w:lang w:eastAsia="ru-RU"/>
        </w:rPr>
        <w:t>символические средства, модели и схемы для решения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учебных и познавательных задач;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</w:t>
      </w:r>
      <w:r w:rsidR="009F1D87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цели, распределение функций и ролей участников, взаимодействие и общие способы работы; умение работать в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группе: находить общее решение и разрешать конфликты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17032" w:rsidRPr="009F1D87" w:rsidRDefault="00D17032" w:rsidP="0025712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8) сформированность учебной и общепользовательской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компетентности в области использования информационно-коммуникационных технологий (ИКТ-компетентности);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9) первоначальные представления об идеях и о методах математики как об универсальном языке науки и техники,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о средстве моделирования явлений и процессов;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10) умение видеть математическую задачу в контексте проблемной ситуации в других дисциплинах, в окружающей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жизни;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11) умение находить в различных источниках информацию,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необходимую для решения математических проблем,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и представлять её в понятной форме; принимать решение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в условиях неполной и избыточной, точной и вероятностной информации;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12) умение понимать и использовать математические средства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наглядности (рисунки, чертежи, схемы и др.) для иллюстрации, интерпретации, аргументации;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13) умение выдвигать гипотезы при решении учебных задач и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понимать необходимость их проверки;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14) умение применять индуктивные и дедуктивные способы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рассуждений, видеть различные стратегии решения задач;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15) понимание сущности алгоритмических предписаний и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умение действовать в соответствии с предложенным алгоритмом;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16) умение самостоятельно ставить цели, выбирать и создавать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алгоритмы для решения учебных математических проблем;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9F1D87">
        <w:rPr>
          <w:rFonts w:eastAsia="Times New Roman"/>
          <w:i/>
          <w:iCs/>
          <w:lang w:eastAsia="ru-RU"/>
        </w:rPr>
        <w:t>предметные: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1) умение работать с математическим текстом (структурирование, извлечение необходимой информации), точно и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грамотно выражать свои мысли в устной и письменной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речи, применяя мате</w:t>
      </w:r>
      <w:r w:rsidR="00257123">
        <w:rPr>
          <w:rFonts w:eastAsia="Times New Roman"/>
          <w:lang w:eastAsia="ru-RU"/>
        </w:rPr>
        <w:t>матическую терминологию и симво</w:t>
      </w:r>
      <w:r w:rsidRPr="009F1D87">
        <w:rPr>
          <w:rFonts w:eastAsia="Times New Roman"/>
          <w:lang w:eastAsia="ru-RU"/>
        </w:rPr>
        <w:t>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lastRenderedPageBreak/>
        <w:t>2) владение базовым понятийным аппаратом: иметь представление о числе, владение символьным языком алгебры,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знание элементарных функциональных зависимостей,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вероятностный характер;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учебных предметах;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решения и исследования уравнений, неравенств, систем;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применять полученные умения для решения задач из математики, смежных предметов, практики;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6) овладение системой функциональных понятий, функциональным языком и символикой, умение строить графики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D17032" w:rsidRPr="009F1D87" w:rsidRDefault="00D17032" w:rsidP="00D1703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1D87">
        <w:rPr>
          <w:rFonts w:eastAsia="Times New Roman"/>
          <w:lang w:eastAsia="ru-RU"/>
        </w:rPr>
        <w:t>7) овладение основными способами представления и анализа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статистических данных; умение решать задачи на нахождение частоты и вероятности случайных событий;</w:t>
      </w:r>
    </w:p>
    <w:p w:rsidR="00D17032" w:rsidRPr="009F1D87" w:rsidRDefault="00D17032" w:rsidP="00257123">
      <w:pPr>
        <w:autoSpaceDE w:val="0"/>
        <w:autoSpaceDN w:val="0"/>
        <w:adjustRightInd w:val="0"/>
      </w:pPr>
      <w:r w:rsidRPr="009F1D87">
        <w:rPr>
          <w:rFonts w:eastAsia="Times New Roman"/>
          <w:lang w:eastAsia="ru-RU"/>
        </w:rPr>
        <w:t>8) умение применять изученные понятия, результаты и методы при решении задач из различных разделов курса, в том</w:t>
      </w:r>
      <w:r w:rsidR="00257123">
        <w:rPr>
          <w:rFonts w:eastAsia="Times New Roman"/>
          <w:lang w:eastAsia="ru-RU"/>
        </w:rPr>
        <w:t xml:space="preserve"> </w:t>
      </w:r>
      <w:r w:rsidRPr="009F1D87">
        <w:rPr>
          <w:rFonts w:eastAsia="Times New Roman"/>
          <w:lang w:eastAsia="ru-RU"/>
        </w:rPr>
        <w:t>числе задач, не сводящихся к непосредственному применению известных алгоритмов.</w:t>
      </w:r>
    </w:p>
    <w:p w:rsidR="000B3931" w:rsidRPr="00D83902" w:rsidRDefault="000B3931" w:rsidP="000B3931">
      <w:pPr>
        <w:autoSpaceDN w:val="0"/>
        <w:adjustRightInd w:val="0"/>
        <w:jc w:val="center"/>
        <w:rPr>
          <w:b/>
        </w:rPr>
      </w:pPr>
      <w:r w:rsidRPr="00D83902">
        <w:rPr>
          <w:b/>
        </w:rPr>
        <w:t xml:space="preserve">Содержание  учебного </w:t>
      </w:r>
      <w:r>
        <w:rPr>
          <w:b/>
        </w:rPr>
        <w:t>предмета</w:t>
      </w:r>
    </w:p>
    <w:p w:rsidR="0092007F" w:rsidRPr="00A04621" w:rsidRDefault="0092007F" w:rsidP="0092007F">
      <w:pPr>
        <w:tabs>
          <w:tab w:val="left" w:pos="5460"/>
        </w:tabs>
        <w:jc w:val="both"/>
      </w:pPr>
      <w:r w:rsidRPr="00A04621"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В задачи изучения алгебры входят также развитие алгоритмического мышления и  овладение навыками дедуктивных рассуждений.</w:t>
      </w:r>
    </w:p>
    <w:p w:rsidR="000D244F" w:rsidRPr="00D84EA7" w:rsidRDefault="000D244F" w:rsidP="000D244F">
      <w:pPr>
        <w:ind w:left="900"/>
        <w:jc w:val="both"/>
        <w:rPr>
          <w:b/>
          <w:color w:val="FF0000"/>
        </w:rPr>
      </w:pPr>
      <w:r w:rsidRPr="00D84EA7">
        <w:rPr>
          <w:b/>
        </w:rPr>
        <w:t>Действительные числа</w:t>
      </w:r>
    </w:p>
    <w:p w:rsidR="000D244F" w:rsidRPr="00D84EA7" w:rsidRDefault="000D244F" w:rsidP="000D244F">
      <w:pPr>
        <w:ind w:left="360"/>
        <w:jc w:val="both"/>
      </w:pPr>
      <w:r w:rsidRPr="00D84EA7"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</w:t>
      </w:r>
      <w:r w:rsidRPr="00D84EA7">
        <w:rPr>
          <w:i/>
        </w:rPr>
        <w:t>арифметические действия над ними</w:t>
      </w:r>
      <w:r w:rsidRPr="00D84EA7">
        <w:t>. Длина отрезка. Координатная ось. Элементы статистики.</w:t>
      </w:r>
    </w:p>
    <w:p w:rsidR="000D244F" w:rsidRPr="00D84EA7" w:rsidRDefault="000D244F" w:rsidP="000D244F">
      <w:pPr>
        <w:ind w:left="360"/>
        <w:jc w:val="both"/>
      </w:pPr>
      <w:r w:rsidRPr="00D84EA7">
        <w:t>Этапы развития числа.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Основная цель</w:t>
      </w:r>
      <w:r w:rsidRPr="00D84EA7">
        <w:t xml:space="preserve"> – систематизировать и обобщить уже известные сведения о рациональных числах, двух формах их записи – в виде обыкновенной и десятичной дроби, сформировать представление о действительном числе, как о длине отрезка и умение изображать числа на координатной оси.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Знать </w:t>
      </w:r>
      <w:r w:rsidRPr="00D84EA7">
        <w:t xml:space="preserve">определение действительного числа, признаки делимости, 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Уметь </w:t>
      </w:r>
      <w:r w:rsidRPr="00D84EA7">
        <w:t>выполнять перевод периодической дроби в  десятичную и наоборот, сравнивать действительные числа, выполнять действия над ними.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Уметь </w:t>
      </w:r>
      <w:r w:rsidRPr="00D84EA7">
        <w:t>анализировать статистические данные в таблицах и диаграммах (столбчатых, круговых, рассеивания).</w:t>
      </w:r>
    </w:p>
    <w:p w:rsidR="000D244F" w:rsidRPr="00D84EA7" w:rsidRDefault="000D244F" w:rsidP="000D244F">
      <w:pPr>
        <w:ind w:left="900"/>
        <w:jc w:val="both"/>
        <w:rPr>
          <w:color w:val="FF0000"/>
        </w:rPr>
      </w:pPr>
      <w:r w:rsidRPr="00D84EA7">
        <w:rPr>
          <w:b/>
        </w:rPr>
        <w:t>Одночлены и многочлены</w:t>
      </w:r>
    </w:p>
    <w:p w:rsidR="000D244F" w:rsidRPr="00D84EA7" w:rsidRDefault="000D244F" w:rsidP="000D244F">
      <w:pPr>
        <w:ind w:left="360"/>
        <w:jc w:val="both"/>
      </w:pPr>
      <w:r w:rsidRPr="00D84EA7">
        <w:lastRenderedPageBreak/>
        <w:t>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Основная цель</w:t>
      </w:r>
      <w:r w:rsidRPr="00D84EA7">
        <w:t xml:space="preserve"> – сформировать умения выполнять преобразования с одночленами и многочленами.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Знать </w:t>
      </w:r>
      <w:r w:rsidRPr="00D84EA7">
        <w:t>определение  одночлена, многочлена</w:t>
      </w:r>
    </w:p>
    <w:p w:rsidR="000D244F" w:rsidRPr="00D84EA7" w:rsidRDefault="000D244F" w:rsidP="000D244F">
      <w:pPr>
        <w:ind w:left="360"/>
        <w:jc w:val="both"/>
        <w:rPr>
          <w:color w:val="FF0000"/>
        </w:rPr>
      </w:pPr>
      <w:r w:rsidRPr="00D84EA7">
        <w:rPr>
          <w:b/>
          <w:u w:val="single"/>
        </w:rPr>
        <w:t xml:space="preserve">Уметь </w:t>
      </w:r>
      <w:r w:rsidRPr="00D84EA7">
        <w:t>выполнять различные операции с одночленами и многочленами.</w:t>
      </w:r>
    </w:p>
    <w:p w:rsidR="000D244F" w:rsidRPr="00D84EA7" w:rsidRDefault="000D244F" w:rsidP="000D244F">
      <w:pPr>
        <w:ind w:left="357" w:firstLine="709"/>
        <w:jc w:val="both"/>
        <w:rPr>
          <w:color w:val="FF0000"/>
        </w:rPr>
      </w:pPr>
      <w:r w:rsidRPr="00D84EA7">
        <w:rPr>
          <w:b/>
        </w:rPr>
        <w:t>Формулы сокращенного умножения</w:t>
      </w:r>
    </w:p>
    <w:p w:rsidR="000D244F" w:rsidRPr="00D84EA7" w:rsidRDefault="000D244F" w:rsidP="000D244F">
      <w:pPr>
        <w:ind w:left="360"/>
        <w:jc w:val="both"/>
      </w:pPr>
      <w:r w:rsidRPr="00D84EA7">
        <w:t>Квадрат суммы и разности. Выделение полного квадрата в квадратном трехчлене. Формула разности квадратов. Куб суммы и куб разности, Формула суммы кубов и разности кубов. Применение формул сокращенного умножения. Разложение многочлена на множители.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Основная цель</w:t>
      </w:r>
      <w:r w:rsidRPr="00D84EA7">
        <w:t xml:space="preserve"> – сформировать умения, связанные с применением формул сокращенного умножения для преобразования квадрата суммы и разности в многочлен, для разложения многочлена на множители.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Знать </w:t>
      </w:r>
      <w:r w:rsidRPr="00D84EA7">
        <w:t>формулы сокращенного умножения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Уметь </w:t>
      </w:r>
      <w:r w:rsidRPr="00D84EA7">
        <w:t>применять формулы сокращенного умножения и использовать их при решении комбинированных задач</w:t>
      </w:r>
    </w:p>
    <w:p w:rsidR="000D244F" w:rsidRPr="00D84EA7" w:rsidRDefault="000D244F" w:rsidP="000D244F">
      <w:pPr>
        <w:ind w:left="360"/>
        <w:jc w:val="both"/>
        <w:rPr>
          <w:color w:val="FF0000"/>
        </w:rPr>
      </w:pPr>
      <w:r w:rsidRPr="00D84EA7">
        <w:rPr>
          <w:b/>
        </w:rPr>
        <w:t xml:space="preserve">         Алгебраические дроби</w:t>
      </w:r>
      <w:r>
        <w:rPr>
          <w:b/>
        </w:rPr>
        <w:t xml:space="preserve"> </w:t>
      </w:r>
    </w:p>
    <w:p w:rsidR="000D244F" w:rsidRPr="00D84EA7" w:rsidRDefault="000D244F" w:rsidP="000D244F">
      <w:pPr>
        <w:ind w:left="360"/>
        <w:jc w:val="both"/>
      </w:pPr>
      <w:r w:rsidRPr="00D84EA7">
        <w:t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Основная цель</w:t>
      </w:r>
      <w:r w:rsidRPr="00D84EA7">
        <w:t xml:space="preserve"> – сформировать умения применять основное свойство дроби и выполнять над алгебраическими дробями арифметические действия.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Знать</w:t>
      </w:r>
      <w:r w:rsidRPr="00D84EA7">
        <w:t xml:space="preserve"> определение и свойства алгебраической дроби.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Уметь</w:t>
      </w:r>
      <w:r w:rsidRPr="00D84EA7">
        <w:t xml:space="preserve"> находить область допустимых значений алгебраических выражений, выполнять арифметические действия с алгебраическими дробями.</w:t>
      </w:r>
    </w:p>
    <w:p w:rsidR="000D244F" w:rsidRPr="00D84EA7" w:rsidRDefault="000D244F" w:rsidP="000D244F">
      <w:pPr>
        <w:ind w:left="360"/>
        <w:jc w:val="both"/>
        <w:rPr>
          <w:color w:val="FF0000"/>
        </w:rPr>
      </w:pPr>
      <w:r w:rsidRPr="00D84EA7">
        <w:rPr>
          <w:b/>
        </w:rPr>
        <w:t xml:space="preserve">       Степень с целым показателем</w:t>
      </w:r>
      <w:r>
        <w:rPr>
          <w:b/>
        </w:rPr>
        <w:t xml:space="preserve"> </w:t>
      </w:r>
    </w:p>
    <w:p w:rsidR="000D244F" w:rsidRPr="00D84EA7" w:rsidRDefault="000D244F" w:rsidP="000D244F">
      <w:pPr>
        <w:ind w:left="360"/>
        <w:jc w:val="both"/>
      </w:pPr>
      <w:r w:rsidRPr="00D84EA7">
        <w:t>Степень с целым показателем и её свойства. Стандартный вид числа. Преобразование рациональных выражений, записанных с помощью степени с целым показателем. Делимость многочленов.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Основная цель </w:t>
      </w:r>
      <w:r w:rsidRPr="00D84EA7">
        <w:t xml:space="preserve">– сформировать умение выполнять арифметические действия с числами, записанными в стандартном виде, и преобразовывать рациональные выражения, записанные с помощью степени с целым показателем. </w:t>
      </w:r>
    </w:p>
    <w:p w:rsidR="000D244F" w:rsidRPr="00D84EA7" w:rsidRDefault="000D244F" w:rsidP="000D244F">
      <w:pPr>
        <w:ind w:left="360"/>
        <w:jc w:val="both"/>
        <w:rPr>
          <w:b/>
          <w:u w:val="single"/>
        </w:rPr>
      </w:pPr>
      <w:r w:rsidRPr="00D84EA7">
        <w:rPr>
          <w:b/>
          <w:u w:val="single"/>
        </w:rPr>
        <w:t xml:space="preserve">Знать </w:t>
      </w:r>
      <w:r w:rsidRPr="00D84EA7">
        <w:t>понятие степени с целым показателем и свойства, алгоритм Евклида.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Уметь </w:t>
      </w:r>
      <w:r w:rsidRPr="00D84EA7">
        <w:t>выполнять различные преобразования рациональных выражений, содержащих степени с целым показателем; использовать алгоритм Евклида при нахождении НОК и НОД натуральных чисел.</w:t>
      </w:r>
    </w:p>
    <w:p w:rsidR="000D244F" w:rsidRPr="00D84EA7" w:rsidRDefault="000D244F" w:rsidP="000D244F">
      <w:pPr>
        <w:ind w:left="360"/>
        <w:jc w:val="both"/>
        <w:rPr>
          <w:b/>
        </w:rPr>
      </w:pPr>
      <w:r w:rsidRPr="00D84EA7">
        <w:rPr>
          <w:b/>
        </w:rPr>
        <w:t>Дать понятие о случайном событии. Достоверное и невозможное событие. Вероятности и частоты.</w:t>
      </w:r>
    </w:p>
    <w:p w:rsidR="000D244F" w:rsidRPr="00D84EA7" w:rsidRDefault="000D244F" w:rsidP="000D244F">
      <w:pPr>
        <w:ind w:left="360"/>
        <w:jc w:val="both"/>
        <w:rPr>
          <w:color w:val="FF0000"/>
        </w:rPr>
      </w:pPr>
      <w:r w:rsidRPr="00D84EA7">
        <w:rPr>
          <w:b/>
        </w:rPr>
        <w:t xml:space="preserve">      Линейные уравнения с одним неизвестным</w:t>
      </w:r>
      <w:r>
        <w:rPr>
          <w:b/>
        </w:rPr>
        <w:t xml:space="preserve"> </w:t>
      </w:r>
    </w:p>
    <w:p w:rsidR="000D244F" w:rsidRPr="00D84EA7" w:rsidRDefault="000D244F" w:rsidP="000D244F">
      <w:pPr>
        <w:ind w:left="360"/>
        <w:jc w:val="both"/>
      </w:pPr>
      <w:r w:rsidRPr="00D84EA7">
        <w:t>Уравнения первой степени с одним неизвестным. Линейные уравнения с одним неизвестным. Решение линейных уравнений с одним неизвестным. Решение линейных уравнений с модулем и параметром. Решение задач с помощью линейных уравнений.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Основная цель</w:t>
      </w:r>
      <w:r w:rsidRPr="00D84EA7">
        <w:t xml:space="preserve"> – сформировать умения решать линейные уравнения, задачи, сводящиеся к линейным уравнениям.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Знать</w:t>
      </w:r>
      <w:r w:rsidRPr="00D84EA7">
        <w:t xml:space="preserve"> определение линейного уравнения, модуля.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Уметь</w:t>
      </w:r>
      <w:r w:rsidRPr="00D84EA7">
        <w:t xml:space="preserve"> исследовать линейные уравнения, решать уравнения, содержащие  модуль.</w:t>
      </w:r>
    </w:p>
    <w:p w:rsidR="000D244F" w:rsidRPr="00D84EA7" w:rsidRDefault="000D244F" w:rsidP="000D244F">
      <w:pPr>
        <w:ind w:left="360"/>
        <w:jc w:val="both"/>
        <w:rPr>
          <w:color w:val="FF0000"/>
        </w:rPr>
      </w:pPr>
      <w:r w:rsidRPr="00D84EA7">
        <w:rPr>
          <w:b/>
        </w:rPr>
        <w:lastRenderedPageBreak/>
        <w:t xml:space="preserve">       Системы линейных уравнений</w:t>
      </w:r>
      <w:r>
        <w:rPr>
          <w:b/>
        </w:rPr>
        <w:t xml:space="preserve"> </w:t>
      </w:r>
    </w:p>
    <w:p w:rsidR="000D244F" w:rsidRPr="00D84EA7" w:rsidRDefault="000D244F" w:rsidP="000D244F">
      <w:pPr>
        <w:ind w:left="360"/>
        <w:jc w:val="both"/>
      </w:pPr>
      <w:r w:rsidRPr="00D84EA7">
        <w:t>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 Системы уравнений первой степени с тремя неизвестными. Метод Гаусса, линейные диофантовы уравнения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Основная цель</w:t>
      </w:r>
      <w:r w:rsidRPr="00D84EA7">
        <w:t xml:space="preserve"> – сформировать умения решать системы двух линейных уравнений  и задачи, сводящиеся к системе линейных уравнений.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>Знать</w:t>
      </w:r>
      <w:r w:rsidRPr="00D84EA7">
        <w:t xml:space="preserve"> определение системы уравнений с двумя неизвестными и способы их решения; понятие линейного диофантового уравнения.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  <w:u w:val="single"/>
        </w:rPr>
        <w:t xml:space="preserve">Уметь </w:t>
      </w:r>
      <w:r w:rsidRPr="00D84EA7">
        <w:t>решать системы уравнений с двумя неизвестными, решать текстовые задачи, решать уравнения в целых числах.</w:t>
      </w:r>
    </w:p>
    <w:p w:rsidR="000D244F" w:rsidRPr="00D84EA7" w:rsidRDefault="000D244F" w:rsidP="000D244F">
      <w:pPr>
        <w:ind w:left="360"/>
        <w:jc w:val="both"/>
      </w:pPr>
      <w:r w:rsidRPr="00D84EA7">
        <w:rPr>
          <w:b/>
        </w:rPr>
        <w:t xml:space="preserve">     Повторение</w:t>
      </w:r>
      <w:r>
        <w:rPr>
          <w:b/>
        </w:rPr>
        <w:t xml:space="preserve"> </w:t>
      </w:r>
    </w:p>
    <w:p w:rsidR="00443033" w:rsidRPr="00C94A68" w:rsidRDefault="00443033" w:rsidP="00443033">
      <w:pPr>
        <w:rPr>
          <w:b/>
        </w:rPr>
      </w:pPr>
      <w:r w:rsidRPr="00C94A68">
        <w:rPr>
          <w:b/>
        </w:rPr>
        <w:t>Элементы логики, комбинаторики и теории вероятностей.</w:t>
      </w:r>
    </w:p>
    <w:p w:rsidR="00443033" w:rsidRPr="004C170D" w:rsidRDefault="00443033" w:rsidP="00443033">
      <w:pPr>
        <w:rPr>
          <w:b/>
          <w:i/>
        </w:rPr>
      </w:pPr>
      <w:r w:rsidRPr="004C170D">
        <w:rPr>
          <w:b/>
          <w:i/>
        </w:rPr>
        <w:t>уметь</w:t>
      </w:r>
    </w:p>
    <w:p w:rsidR="00443033" w:rsidRPr="00C94A68" w:rsidRDefault="00443033" w:rsidP="00443033">
      <w:pPr>
        <w:numPr>
          <w:ilvl w:val="0"/>
          <w:numId w:val="10"/>
        </w:numPr>
      </w:pPr>
      <w:r w:rsidRPr="00C94A68">
        <w:t>решать комбинаторные задачи с использованием правила умножения;</w:t>
      </w:r>
    </w:p>
    <w:p w:rsidR="00443033" w:rsidRPr="00C94A68" w:rsidRDefault="00443033" w:rsidP="00443033">
      <w:pPr>
        <w:numPr>
          <w:ilvl w:val="0"/>
          <w:numId w:val="10"/>
        </w:numPr>
      </w:pPr>
      <w:r w:rsidRPr="00C94A68">
        <w:t>находить частоту события, используя собственные наблюдения и готовые статистич</w:t>
      </w:r>
      <w:r w:rsidRPr="00C94A68">
        <w:t>е</w:t>
      </w:r>
      <w:r w:rsidRPr="00C94A68">
        <w:t>ские данные;</w:t>
      </w:r>
    </w:p>
    <w:p w:rsidR="00443033" w:rsidRPr="00C94A68" w:rsidRDefault="00443033" w:rsidP="00443033">
      <w:pPr>
        <w:numPr>
          <w:ilvl w:val="0"/>
          <w:numId w:val="10"/>
        </w:numPr>
      </w:pPr>
      <w:r w:rsidRPr="00C94A68">
        <w:t>находить вероятности случайных событий в простейших случаях;</w:t>
      </w:r>
    </w:p>
    <w:p w:rsidR="00443033" w:rsidRPr="00C94A68" w:rsidRDefault="00443033" w:rsidP="00443033">
      <w:pPr>
        <w:numPr>
          <w:ilvl w:val="0"/>
          <w:numId w:val="10"/>
        </w:numPr>
      </w:pPr>
      <w:r w:rsidRPr="00C94A68">
        <w:t>использовать приобретенные знания и умения в практической деятельности и повс</w:t>
      </w:r>
      <w:r w:rsidRPr="00C94A68">
        <w:t>е</w:t>
      </w:r>
      <w:r w:rsidRPr="00C94A68">
        <w:t>дневной жизни.</w:t>
      </w:r>
    </w:p>
    <w:p w:rsidR="00503F26" w:rsidRPr="009309EB" w:rsidRDefault="00503F26" w:rsidP="009309EB"/>
    <w:p w:rsidR="009309EB" w:rsidRPr="009309EB" w:rsidRDefault="009309EB" w:rsidP="009309EB">
      <w:pPr>
        <w:rPr>
          <w:b/>
        </w:rPr>
      </w:pPr>
      <w:r w:rsidRPr="009309EB">
        <w:rPr>
          <w:b/>
        </w:rPr>
        <w:t>Формы организации образовательного процесса:</w:t>
      </w:r>
    </w:p>
    <w:p w:rsidR="009309EB" w:rsidRPr="009309EB" w:rsidRDefault="009309EB" w:rsidP="009309EB">
      <w:r w:rsidRPr="009309EB">
        <w:t>- традиционные уроки;</w:t>
      </w:r>
    </w:p>
    <w:p w:rsidR="009309EB" w:rsidRPr="009309EB" w:rsidRDefault="009309EB" w:rsidP="009309EB">
      <w:r w:rsidRPr="009309EB">
        <w:t>- уроки контроля знаний, умений и навыков;</w:t>
      </w:r>
    </w:p>
    <w:p w:rsidR="009309EB" w:rsidRPr="009309EB" w:rsidRDefault="009309EB" w:rsidP="009309EB">
      <w:r w:rsidRPr="009309EB">
        <w:t>-  самостоятельная работа учащихся;</w:t>
      </w:r>
    </w:p>
    <w:p w:rsidR="009309EB" w:rsidRPr="009309EB" w:rsidRDefault="009309EB" w:rsidP="009309EB">
      <w:r w:rsidRPr="009309EB">
        <w:t>- творческая деятельность;</w:t>
      </w:r>
    </w:p>
    <w:p w:rsidR="009309EB" w:rsidRPr="009309EB" w:rsidRDefault="009309EB" w:rsidP="009309EB">
      <w:r w:rsidRPr="009309EB">
        <w:t>- исследовательские проекты;</w:t>
      </w:r>
    </w:p>
    <w:p w:rsidR="009309EB" w:rsidRPr="009309EB" w:rsidRDefault="009309EB" w:rsidP="009309EB">
      <w:r w:rsidRPr="009309EB">
        <w:t>- публичные презентации;</w:t>
      </w:r>
    </w:p>
    <w:p w:rsidR="009309EB" w:rsidRPr="009309EB" w:rsidRDefault="009309EB" w:rsidP="009309EB">
      <w:r w:rsidRPr="009309EB">
        <w:t>- лекции;</w:t>
      </w:r>
    </w:p>
    <w:p w:rsidR="009309EB" w:rsidRPr="009309EB" w:rsidRDefault="009309EB" w:rsidP="009309EB">
      <w:r w:rsidRPr="009309EB">
        <w:t>- практическая деятельность (решение задач, выполнение практических работ).</w:t>
      </w:r>
    </w:p>
    <w:p w:rsidR="009309EB" w:rsidRDefault="009309EB" w:rsidP="009309EB">
      <w:pPr>
        <w:rPr>
          <w:b/>
        </w:rPr>
      </w:pPr>
    </w:p>
    <w:p w:rsidR="009309EB" w:rsidRPr="009309EB" w:rsidRDefault="009309EB" w:rsidP="009309EB">
      <w:pPr>
        <w:rPr>
          <w:b/>
        </w:rPr>
      </w:pPr>
      <w:r w:rsidRPr="009309EB">
        <w:rPr>
          <w:b/>
        </w:rPr>
        <w:t>Технологии обучения:</w:t>
      </w:r>
    </w:p>
    <w:p w:rsidR="009309EB" w:rsidRPr="009309EB" w:rsidRDefault="009309EB" w:rsidP="009309EB">
      <w:r w:rsidRPr="009309EB">
        <w:t>-технология традиционного обучения;</w:t>
      </w:r>
    </w:p>
    <w:p w:rsidR="009309EB" w:rsidRPr="009309EB" w:rsidRDefault="009309EB" w:rsidP="009309EB">
      <w:r w:rsidRPr="009309EB">
        <w:t>-технология дифференцированного обучения;</w:t>
      </w:r>
    </w:p>
    <w:p w:rsidR="009309EB" w:rsidRPr="009309EB" w:rsidRDefault="009309EB" w:rsidP="009309EB">
      <w:r w:rsidRPr="009309EB">
        <w:t>-технология проблемного обучения;</w:t>
      </w:r>
    </w:p>
    <w:p w:rsidR="009309EB" w:rsidRPr="009309EB" w:rsidRDefault="009309EB" w:rsidP="009309EB">
      <w:r w:rsidRPr="009309EB">
        <w:t>-личностно-ориентированные технологии обучения;</w:t>
      </w:r>
    </w:p>
    <w:p w:rsidR="009309EB" w:rsidRPr="009309EB" w:rsidRDefault="009309EB" w:rsidP="009309EB">
      <w:r w:rsidRPr="009309EB">
        <w:t>-информационно-коммуникационные технологии.</w:t>
      </w:r>
    </w:p>
    <w:p w:rsidR="009309EB" w:rsidRDefault="009309EB" w:rsidP="002442B4"/>
    <w:p w:rsidR="000B3931" w:rsidRPr="000B3931" w:rsidRDefault="000B3931" w:rsidP="000B3931">
      <w:pPr>
        <w:pStyle w:val="23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br w:type="page"/>
      </w:r>
      <w:r w:rsidRPr="000B3931">
        <w:rPr>
          <w:sz w:val="24"/>
          <w:szCs w:val="24"/>
          <w:lang w:val="ru-RU"/>
        </w:rPr>
        <w:lastRenderedPageBreak/>
        <w:t>Приложение 1</w:t>
      </w:r>
    </w:p>
    <w:p w:rsidR="000B3931" w:rsidRPr="000B3931" w:rsidRDefault="000B3931" w:rsidP="000B3931">
      <w:pPr>
        <w:pStyle w:val="23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 w:rsidRPr="000B3931">
        <w:rPr>
          <w:sz w:val="24"/>
          <w:szCs w:val="24"/>
          <w:lang w:val="ru-RU"/>
        </w:rPr>
        <w:t xml:space="preserve">к рабочей программе по </w:t>
      </w:r>
      <w:r>
        <w:rPr>
          <w:sz w:val="24"/>
          <w:szCs w:val="24"/>
        </w:rPr>
        <w:t>алгебре 7</w:t>
      </w:r>
      <w:r w:rsidRPr="000B3931">
        <w:rPr>
          <w:sz w:val="24"/>
          <w:szCs w:val="24"/>
          <w:lang w:val="ru-RU"/>
        </w:rPr>
        <w:t xml:space="preserve"> класса</w:t>
      </w:r>
    </w:p>
    <w:p w:rsidR="000B3931" w:rsidRPr="000B3931" w:rsidRDefault="000B3931" w:rsidP="000B3931">
      <w:pPr>
        <w:pStyle w:val="23"/>
        <w:keepNext/>
        <w:keepLines/>
        <w:shd w:val="clear" w:color="auto" w:fill="auto"/>
        <w:spacing w:line="240" w:lineRule="auto"/>
        <w:ind w:left="20"/>
        <w:rPr>
          <w:rStyle w:val="22"/>
          <w:b w:val="0"/>
          <w:sz w:val="24"/>
          <w:szCs w:val="24"/>
        </w:rPr>
      </w:pPr>
      <w:r w:rsidRPr="000B3931">
        <w:rPr>
          <w:sz w:val="24"/>
          <w:szCs w:val="24"/>
          <w:lang w:val="ru-RU"/>
        </w:rPr>
        <w:t>Календарно-тематическое планирование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86"/>
        <w:gridCol w:w="8509"/>
        <w:gridCol w:w="3120"/>
      </w:tblGrid>
      <w:tr w:rsidR="00503F26" w:rsidRPr="00986B7F" w:rsidTr="00E41938">
        <w:trPr>
          <w:trHeight w:val="605"/>
        </w:trPr>
        <w:tc>
          <w:tcPr>
            <w:tcW w:w="1588" w:type="dxa"/>
            <w:shd w:val="clear" w:color="auto" w:fill="auto"/>
          </w:tcPr>
          <w:p w:rsidR="00503F26" w:rsidRPr="00986B7F" w:rsidRDefault="00503F26" w:rsidP="00E41938">
            <w:pPr>
              <w:ind w:left="360"/>
            </w:pPr>
            <w:r w:rsidRPr="00986B7F">
              <w:t xml:space="preserve">№ </w:t>
            </w:r>
          </w:p>
          <w:p w:rsidR="00503F26" w:rsidRPr="00986B7F" w:rsidRDefault="00503F26" w:rsidP="00E41938">
            <w:pPr>
              <w:ind w:left="360"/>
            </w:pPr>
            <w:r w:rsidRPr="00986B7F">
              <w:t>урока</w:t>
            </w:r>
          </w:p>
        </w:tc>
        <w:tc>
          <w:tcPr>
            <w:tcW w:w="1986" w:type="dxa"/>
            <w:shd w:val="clear" w:color="auto" w:fill="auto"/>
          </w:tcPr>
          <w:p w:rsidR="00503F26" w:rsidRPr="00986B7F" w:rsidRDefault="00F3587F" w:rsidP="002442B4">
            <w:r w:rsidRPr="00986B7F">
              <w:t>Дата проведения</w:t>
            </w:r>
          </w:p>
        </w:tc>
        <w:tc>
          <w:tcPr>
            <w:tcW w:w="8509" w:type="dxa"/>
            <w:shd w:val="clear" w:color="auto" w:fill="auto"/>
          </w:tcPr>
          <w:p w:rsidR="00503F26" w:rsidRPr="00986B7F" w:rsidRDefault="00503F26" w:rsidP="002442B4">
            <w:r w:rsidRPr="00986B7F">
              <w:t>Тема урока</w:t>
            </w:r>
          </w:p>
        </w:tc>
        <w:tc>
          <w:tcPr>
            <w:tcW w:w="3120" w:type="dxa"/>
            <w:shd w:val="clear" w:color="auto" w:fill="auto"/>
          </w:tcPr>
          <w:p w:rsidR="00503F26" w:rsidRPr="00986B7F" w:rsidRDefault="00503F26" w:rsidP="002442B4">
            <w:r w:rsidRPr="00986B7F">
              <w:t>Количество  часов, отводимых на освоение каждой темы</w:t>
            </w:r>
          </w:p>
        </w:tc>
      </w:tr>
      <w:tr w:rsidR="00503F26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03F26" w:rsidRPr="00986B7F" w:rsidRDefault="00503F26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503F26" w:rsidRPr="00986B7F" w:rsidRDefault="00503F26" w:rsidP="002442B4"/>
        </w:tc>
        <w:tc>
          <w:tcPr>
            <w:tcW w:w="8509" w:type="dxa"/>
            <w:shd w:val="clear" w:color="auto" w:fill="auto"/>
          </w:tcPr>
          <w:p w:rsidR="00503F26" w:rsidRPr="00E41938" w:rsidRDefault="00503F26" w:rsidP="00E41938">
            <w:pPr>
              <w:jc w:val="both"/>
              <w:rPr>
                <w:b/>
              </w:rPr>
            </w:pPr>
            <w:r w:rsidRPr="00E41938">
              <w:rPr>
                <w:b/>
              </w:rPr>
              <w:t xml:space="preserve">Действительные числа  </w:t>
            </w:r>
          </w:p>
        </w:tc>
        <w:tc>
          <w:tcPr>
            <w:tcW w:w="3120" w:type="dxa"/>
            <w:shd w:val="clear" w:color="auto" w:fill="auto"/>
          </w:tcPr>
          <w:p w:rsidR="00503F26" w:rsidRPr="00986B7F" w:rsidRDefault="00C3149A" w:rsidP="002442B4">
            <w:r w:rsidRPr="00E41938">
              <w:rPr>
                <w:b/>
              </w:rPr>
              <w:t>17</w:t>
            </w:r>
          </w:p>
        </w:tc>
      </w:tr>
      <w:tr w:rsidR="00C3149A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C3149A" w:rsidRPr="00986B7F" w:rsidRDefault="00C3149A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C3149A" w:rsidRPr="00986B7F" w:rsidRDefault="00C3149A" w:rsidP="002442B4"/>
        </w:tc>
        <w:tc>
          <w:tcPr>
            <w:tcW w:w="8509" w:type="dxa"/>
            <w:shd w:val="clear" w:color="auto" w:fill="auto"/>
          </w:tcPr>
          <w:p w:rsidR="00C3149A" w:rsidRPr="00986B7F" w:rsidRDefault="00C3149A" w:rsidP="00A46DFE">
            <w:r w:rsidRPr="00986B7F">
              <w:t>Натуральные числа</w:t>
            </w:r>
          </w:p>
        </w:tc>
        <w:tc>
          <w:tcPr>
            <w:tcW w:w="3120" w:type="dxa"/>
            <w:shd w:val="clear" w:color="auto" w:fill="auto"/>
          </w:tcPr>
          <w:p w:rsidR="00C3149A" w:rsidRPr="00986B7F" w:rsidRDefault="00C3149A" w:rsidP="002442B4">
            <w:r w:rsidRPr="00986B7F">
              <w:t>4</w:t>
            </w:r>
          </w:p>
        </w:tc>
      </w:tr>
      <w:tr w:rsidR="00503F26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03F26" w:rsidRPr="00986B7F" w:rsidRDefault="00503F26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03F26" w:rsidRPr="00986B7F" w:rsidRDefault="00791729" w:rsidP="002442B4">
            <w:r w:rsidRPr="00986B7F">
              <w:t>04.09.17</w:t>
            </w:r>
          </w:p>
        </w:tc>
        <w:tc>
          <w:tcPr>
            <w:tcW w:w="8509" w:type="dxa"/>
            <w:shd w:val="clear" w:color="auto" w:fill="auto"/>
          </w:tcPr>
          <w:p w:rsidR="00503F26" w:rsidRPr="00986B7F" w:rsidRDefault="00503F26" w:rsidP="00A46DFE">
            <w:r w:rsidRPr="00986B7F">
              <w:t>Натуральные числа и действия с ними</w:t>
            </w:r>
          </w:p>
        </w:tc>
        <w:tc>
          <w:tcPr>
            <w:tcW w:w="3120" w:type="dxa"/>
            <w:shd w:val="clear" w:color="auto" w:fill="auto"/>
          </w:tcPr>
          <w:p w:rsidR="00503F26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06.09.17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A46DFE">
            <w:r w:rsidRPr="00986B7F">
              <w:t>Степень числа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07.09.17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0A439B">
            <w:r w:rsidRPr="00986B7F">
              <w:t>Простые и составные числа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11.09.17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A46DFE">
            <w:r w:rsidRPr="00986B7F">
              <w:t>Разложение натуральных чисел на множители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C3149A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C3149A" w:rsidRPr="00986B7F" w:rsidRDefault="00C3149A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C3149A" w:rsidRPr="00986B7F" w:rsidRDefault="00C3149A"/>
        </w:tc>
        <w:tc>
          <w:tcPr>
            <w:tcW w:w="8509" w:type="dxa"/>
            <w:shd w:val="clear" w:color="auto" w:fill="auto"/>
          </w:tcPr>
          <w:p w:rsidR="00C3149A" w:rsidRPr="00986B7F" w:rsidRDefault="00C3149A" w:rsidP="00A46DFE">
            <w:r w:rsidRPr="00986B7F">
              <w:t>Рациональные числа</w:t>
            </w:r>
          </w:p>
        </w:tc>
        <w:tc>
          <w:tcPr>
            <w:tcW w:w="3120" w:type="dxa"/>
            <w:shd w:val="clear" w:color="auto" w:fill="auto"/>
          </w:tcPr>
          <w:p w:rsidR="00C3149A" w:rsidRPr="00986B7F" w:rsidRDefault="00C3149A" w:rsidP="002442B4">
            <w:r w:rsidRPr="00986B7F">
              <w:t>4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13.09.17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A46DFE">
            <w:r w:rsidRPr="00986B7F">
              <w:t>Обыкновенные дроби. Конечные десятичные дроби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14.09.17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0A439B">
            <w:r w:rsidRPr="00986B7F">
              <w:t>Разложение обыкновенной дроби в конечную десятичную  дробь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18.09.17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A46DFE">
            <w:r w:rsidRPr="00986B7F">
              <w:t>Периодические десятичные дроби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20.09.17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A46DFE">
            <w:r w:rsidRPr="00986B7F">
              <w:t>Десятичное разложение рациональных чисел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C3149A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C3149A" w:rsidRPr="00986B7F" w:rsidRDefault="00C3149A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C3149A" w:rsidRPr="00986B7F" w:rsidRDefault="00C3149A" w:rsidP="00A46DFE"/>
        </w:tc>
        <w:tc>
          <w:tcPr>
            <w:tcW w:w="8509" w:type="dxa"/>
            <w:shd w:val="clear" w:color="auto" w:fill="auto"/>
          </w:tcPr>
          <w:p w:rsidR="00C3149A" w:rsidRPr="00986B7F" w:rsidRDefault="00C3149A" w:rsidP="000A439B">
            <w:r w:rsidRPr="00986B7F">
              <w:t>Действительные числа</w:t>
            </w:r>
          </w:p>
        </w:tc>
        <w:tc>
          <w:tcPr>
            <w:tcW w:w="3120" w:type="dxa"/>
            <w:shd w:val="clear" w:color="auto" w:fill="auto"/>
          </w:tcPr>
          <w:p w:rsidR="00C3149A" w:rsidRPr="00986B7F" w:rsidRDefault="00C3149A" w:rsidP="002442B4">
            <w:r w:rsidRPr="00986B7F">
              <w:t>9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21.09.17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0A439B">
            <w:r w:rsidRPr="00986B7F">
              <w:t>Иррациональные числа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25.09.17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A46DFE">
            <w:r w:rsidRPr="00986B7F">
              <w:t>Понятие действительного числа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27.09.17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A46DFE">
            <w:r w:rsidRPr="00986B7F">
              <w:t>Сравнение действительных чисел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791729" w:rsidP="00791729">
            <w:r w:rsidRPr="00986B7F">
              <w:t>28.09.17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2442B4">
            <w:r w:rsidRPr="00986B7F">
              <w:t>Основные свойства действительных чисел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791729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791729" w:rsidRPr="00986B7F" w:rsidRDefault="00791729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791729" w:rsidRPr="00986B7F" w:rsidRDefault="00526173" w:rsidP="00791729">
            <w:r w:rsidRPr="00986B7F">
              <w:t>02</w:t>
            </w:r>
            <w:r w:rsidR="00791729" w:rsidRPr="00986B7F">
              <w:t>.</w:t>
            </w:r>
            <w:r w:rsidRPr="00986B7F">
              <w:t>10</w:t>
            </w:r>
            <w:r w:rsidR="00791729" w:rsidRPr="00986B7F">
              <w:t>.17</w:t>
            </w:r>
          </w:p>
        </w:tc>
        <w:tc>
          <w:tcPr>
            <w:tcW w:w="8509" w:type="dxa"/>
            <w:shd w:val="clear" w:color="auto" w:fill="auto"/>
          </w:tcPr>
          <w:p w:rsidR="00791729" w:rsidRPr="00986B7F" w:rsidRDefault="00791729" w:rsidP="00A46DFE">
            <w:r w:rsidRPr="00986B7F">
              <w:t>Приближения числа</w:t>
            </w:r>
          </w:p>
        </w:tc>
        <w:tc>
          <w:tcPr>
            <w:tcW w:w="3120" w:type="dxa"/>
            <w:shd w:val="clear" w:color="auto" w:fill="auto"/>
          </w:tcPr>
          <w:p w:rsidR="00791729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04.10.17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A46DFE">
            <w:r w:rsidRPr="00986B7F">
              <w:t>Приближения числа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05.10.17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2442B4">
            <w:r w:rsidRPr="00986B7F">
              <w:t>Длина отрезка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09.10.17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Координатная ось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11.10.17</w:t>
            </w:r>
          </w:p>
        </w:tc>
        <w:tc>
          <w:tcPr>
            <w:tcW w:w="8509" w:type="dxa"/>
            <w:shd w:val="clear" w:color="auto" w:fill="auto"/>
          </w:tcPr>
          <w:p w:rsidR="00526173" w:rsidRPr="00E41938" w:rsidRDefault="00526173" w:rsidP="00E41938">
            <w:pPr>
              <w:jc w:val="both"/>
              <w:rPr>
                <w:b/>
                <w:i/>
              </w:rPr>
            </w:pPr>
            <w:r w:rsidRPr="00E41938">
              <w:rPr>
                <w:b/>
                <w:i/>
              </w:rPr>
              <w:t xml:space="preserve">Контрольная работа №1 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C3149A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C3149A" w:rsidRPr="00986B7F" w:rsidRDefault="00C3149A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C3149A" w:rsidRPr="00986B7F" w:rsidRDefault="00C3149A"/>
        </w:tc>
        <w:tc>
          <w:tcPr>
            <w:tcW w:w="8509" w:type="dxa"/>
            <w:shd w:val="clear" w:color="auto" w:fill="auto"/>
          </w:tcPr>
          <w:p w:rsidR="00C3149A" w:rsidRPr="00E41938" w:rsidRDefault="00C3149A" w:rsidP="00A46DFE">
            <w:pPr>
              <w:rPr>
                <w:b/>
              </w:rPr>
            </w:pPr>
            <w:r w:rsidRPr="00E41938">
              <w:rPr>
                <w:b/>
              </w:rPr>
              <w:t>Алгебраические выражения</w:t>
            </w:r>
          </w:p>
        </w:tc>
        <w:tc>
          <w:tcPr>
            <w:tcW w:w="3120" w:type="dxa"/>
            <w:shd w:val="clear" w:color="auto" w:fill="auto"/>
          </w:tcPr>
          <w:p w:rsidR="00C3149A" w:rsidRPr="00E41938" w:rsidRDefault="00C3149A" w:rsidP="002442B4">
            <w:pPr>
              <w:rPr>
                <w:b/>
              </w:rPr>
            </w:pPr>
            <w:r w:rsidRPr="00E41938">
              <w:rPr>
                <w:b/>
              </w:rPr>
              <w:t>60</w:t>
            </w:r>
          </w:p>
        </w:tc>
      </w:tr>
      <w:tr w:rsidR="00503F26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03F26" w:rsidRPr="00986B7F" w:rsidRDefault="00503F26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503F26" w:rsidRPr="00986B7F" w:rsidRDefault="00503F26"/>
        </w:tc>
        <w:tc>
          <w:tcPr>
            <w:tcW w:w="8509" w:type="dxa"/>
            <w:shd w:val="clear" w:color="auto" w:fill="auto"/>
          </w:tcPr>
          <w:p w:rsidR="00503F26" w:rsidRPr="00986B7F" w:rsidRDefault="00503F26" w:rsidP="00A46DFE">
            <w:r w:rsidRPr="00986B7F">
              <w:t xml:space="preserve">Одночлены </w:t>
            </w:r>
          </w:p>
        </w:tc>
        <w:tc>
          <w:tcPr>
            <w:tcW w:w="3120" w:type="dxa"/>
            <w:shd w:val="clear" w:color="auto" w:fill="auto"/>
          </w:tcPr>
          <w:p w:rsidR="00503F26" w:rsidRPr="00986B7F" w:rsidRDefault="00C3149A" w:rsidP="002442B4">
            <w:r w:rsidRPr="00986B7F">
              <w:t>8</w:t>
            </w:r>
          </w:p>
        </w:tc>
      </w:tr>
      <w:tr w:rsidR="00526173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12.10.17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A46DFE">
            <w:r w:rsidRPr="00986B7F">
              <w:t>Числовые выражения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16.10.17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A46DFE">
            <w:r w:rsidRPr="00986B7F">
              <w:t>Буквенные выражения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18.10.17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Понятие одночлена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19.10.17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A46DFE">
            <w:r w:rsidRPr="00986B7F">
              <w:t>Произведение одночленов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23.10.17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Произведение одночленов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25.10.17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A46DFE">
            <w:r w:rsidRPr="00986B7F">
              <w:t>Стандартный вид одночлена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26.10.17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A46DFE">
            <w:r w:rsidRPr="00986B7F">
              <w:t>Подобные одночлены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03F26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03F26" w:rsidRPr="00986B7F" w:rsidRDefault="00503F26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03F26" w:rsidRPr="00986B7F" w:rsidRDefault="00526173">
            <w:r w:rsidRPr="00986B7F">
              <w:t>08.11.17</w:t>
            </w:r>
          </w:p>
        </w:tc>
        <w:tc>
          <w:tcPr>
            <w:tcW w:w="8509" w:type="dxa"/>
            <w:shd w:val="clear" w:color="auto" w:fill="auto"/>
          </w:tcPr>
          <w:p w:rsidR="00503F26" w:rsidRPr="00986B7F" w:rsidRDefault="00503F26" w:rsidP="00A46DFE">
            <w:r w:rsidRPr="00986B7F">
              <w:t>Подобные одночлены</w:t>
            </w:r>
          </w:p>
        </w:tc>
        <w:tc>
          <w:tcPr>
            <w:tcW w:w="3120" w:type="dxa"/>
            <w:shd w:val="clear" w:color="auto" w:fill="auto"/>
          </w:tcPr>
          <w:p w:rsidR="00503F26" w:rsidRPr="00986B7F" w:rsidRDefault="00986B7F" w:rsidP="002442B4">
            <w:r>
              <w:t>1</w:t>
            </w:r>
          </w:p>
        </w:tc>
      </w:tr>
      <w:tr w:rsidR="000D0E58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0D0E58" w:rsidRPr="00986B7F" w:rsidRDefault="000D0E58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0D0E58" w:rsidRPr="00986B7F" w:rsidRDefault="000D0E58"/>
        </w:tc>
        <w:tc>
          <w:tcPr>
            <w:tcW w:w="8509" w:type="dxa"/>
            <w:shd w:val="clear" w:color="auto" w:fill="auto"/>
          </w:tcPr>
          <w:p w:rsidR="000D0E58" w:rsidRPr="00986B7F" w:rsidRDefault="000D0E58" w:rsidP="00A46DFE">
            <w:r w:rsidRPr="00986B7F">
              <w:t>Многочлены</w:t>
            </w:r>
          </w:p>
        </w:tc>
        <w:tc>
          <w:tcPr>
            <w:tcW w:w="3120" w:type="dxa"/>
            <w:shd w:val="clear" w:color="auto" w:fill="auto"/>
          </w:tcPr>
          <w:p w:rsidR="000D0E58" w:rsidRPr="00986B7F" w:rsidRDefault="000D0E58" w:rsidP="002442B4">
            <w:r w:rsidRPr="00986B7F">
              <w:t>15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09.11.17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A46DFE">
            <w:r w:rsidRPr="00986B7F">
              <w:t>Понятие многочлен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13.11.17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F83A59">
            <w:r w:rsidRPr="00986B7F">
              <w:t>Свойства многочленов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15.11.17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Многочлены стандартного вида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16.11.17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Многочлены стандартного вида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20.11.17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Сумма и разность многочленов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22.11.17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Сумма и разность многочленов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23.11.17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F83A59">
            <w:r w:rsidRPr="00986B7F">
              <w:t>Произведение одночлена и многочлена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27.11.17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F83A59">
            <w:r w:rsidRPr="00986B7F">
              <w:t>Произведение одночлена и многочлена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29.11.17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Произведение многочленов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526173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526173" w:rsidRPr="00986B7F" w:rsidRDefault="00526173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526173" w:rsidRPr="00986B7F" w:rsidRDefault="00526173" w:rsidP="00526173">
            <w:r w:rsidRPr="00986B7F">
              <w:t>30.11.17</w:t>
            </w:r>
          </w:p>
        </w:tc>
        <w:tc>
          <w:tcPr>
            <w:tcW w:w="8509" w:type="dxa"/>
            <w:shd w:val="clear" w:color="auto" w:fill="auto"/>
          </w:tcPr>
          <w:p w:rsidR="00526173" w:rsidRPr="00986B7F" w:rsidRDefault="00526173" w:rsidP="00E41938">
            <w:pPr>
              <w:jc w:val="both"/>
            </w:pPr>
            <w:r w:rsidRPr="00986B7F">
              <w:t>Произведение многочленов</w:t>
            </w:r>
          </w:p>
        </w:tc>
        <w:tc>
          <w:tcPr>
            <w:tcW w:w="3120" w:type="dxa"/>
            <w:shd w:val="clear" w:color="auto" w:fill="auto"/>
          </w:tcPr>
          <w:p w:rsidR="00526173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04.12.17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F83A59">
            <w:r w:rsidRPr="00986B7F">
              <w:t>Целые выражения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06.12.17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Числовое значение целого выражения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07.12.17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Числовое значение целого выражения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11.12.17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Тождественное равенство целых выражений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13.12.17</w:t>
            </w:r>
          </w:p>
        </w:tc>
        <w:tc>
          <w:tcPr>
            <w:tcW w:w="8509" w:type="dxa"/>
            <w:shd w:val="clear" w:color="auto" w:fill="auto"/>
          </w:tcPr>
          <w:p w:rsidR="002F5E48" w:rsidRPr="00E41938" w:rsidRDefault="002F5E48" w:rsidP="00E41938">
            <w:pPr>
              <w:jc w:val="both"/>
              <w:rPr>
                <w:b/>
              </w:rPr>
            </w:pPr>
            <w:r w:rsidRPr="00E41938">
              <w:rPr>
                <w:b/>
                <w:i/>
              </w:rPr>
              <w:t xml:space="preserve">Контрольная работа №2 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/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 xml:space="preserve">Формулы сокращенного умножения 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2F5E48" w:rsidP="002442B4">
            <w:r w:rsidRPr="00986B7F">
              <w:t>14</w:t>
            </w:r>
          </w:p>
        </w:tc>
      </w:tr>
      <w:tr w:rsidR="002F5E48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14.12.17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Квадрат суммы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18.12.17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Квадрат суммы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20.12.17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Квадрат разности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21.12.17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Квадрат разности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25.12.17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Выделение полного квадрата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2F5E48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2F5E48" w:rsidRPr="00986B7F" w:rsidRDefault="002F5E48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2F5E48" w:rsidRPr="00986B7F" w:rsidRDefault="002F5E48" w:rsidP="002B73F1">
            <w:r w:rsidRPr="00986B7F">
              <w:t>27.12.17</w:t>
            </w:r>
          </w:p>
        </w:tc>
        <w:tc>
          <w:tcPr>
            <w:tcW w:w="8509" w:type="dxa"/>
            <w:shd w:val="clear" w:color="auto" w:fill="auto"/>
          </w:tcPr>
          <w:p w:rsidR="002F5E48" w:rsidRPr="00986B7F" w:rsidRDefault="002F5E48" w:rsidP="00E41938">
            <w:pPr>
              <w:jc w:val="both"/>
            </w:pPr>
            <w:r w:rsidRPr="00986B7F">
              <w:t>Разность квадратов</w:t>
            </w:r>
          </w:p>
        </w:tc>
        <w:tc>
          <w:tcPr>
            <w:tcW w:w="3120" w:type="dxa"/>
            <w:shd w:val="clear" w:color="auto" w:fill="auto"/>
          </w:tcPr>
          <w:p w:rsidR="002F5E48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28.12.17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E41938">
            <w:pPr>
              <w:jc w:val="both"/>
            </w:pPr>
            <w:r w:rsidRPr="00986B7F">
              <w:t>Разность квадратов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11.01.18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F83A59">
            <w:r w:rsidRPr="00986B7F">
              <w:t>Сумма кубов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15.01.18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CB5354">
            <w:r w:rsidRPr="00986B7F">
              <w:t>Разность кубов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17.01.18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E41938">
            <w:pPr>
              <w:jc w:val="both"/>
            </w:pPr>
            <w:r w:rsidRPr="00986B7F">
              <w:t>Применение формул сокращенного умножения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18.01.18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E41938">
            <w:pPr>
              <w:jc w:val="both"/>
            </w:pPr>
            <w:r w:rsidRPr="00986B7F">
              <w:t>Применение формул сокращенного умножения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22.01.18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E41938">
            <w:pPr>
              <w:jc w:val="both"/>
            </w:pPr>
            <w:r w:rsidRPr="00986B7F">
              <w:t>Разложение многочлена на множители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24.01.18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E41938">
            <w:pPr>
              <w:jc w:val="both"/>
            </w:pPr>
            <w:r w:rsidRPr="00986B7F">
              <w:t>Разложение многочлена на множители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25.01.18</w:t>
            </w:r>
          </w:p>
        </w:tc>
        <w:tc>
          <w:tcPr>
            <w:tcW w:w="8509" w:type="dxa"/>
            <w:shd w:val="clear" w:color="auto" w:fill="auto"/>
          </w:tcPr>
          <w:p w:rsidR="00626F15" w:rsidRPr="00E41938" w:rsidRDefault="00626F15" w:rsidP="00CB5354">
            <w:pPr>
              <w:rPr>
                <w:b/>
                <w:i/>
              </w:rPr>
            </w:pPr>
            <w:r w:rsidRPr="00E41938">
              <w:rPr>
                <w:b/>
                <w:i/>
              </w:rPr>
              <w:t xml:space="preserve">Контрольная  работа  №3 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/>
        </w:tc>
        <w:tc>
          <w:tcPr>
            <w:tcW w:w="8509" w:type="dxa"/>
            <w:shd w:val="clear" w:color="auto" w:fill="auto"/>
          </w:tcPr>
          <w:p w:rsidR="00626F15" w:rsidRPr="00986B7F" w:rsidRDefault="00626F15" w:rsidP="00E41938">
            <w:pPr>
              <w:jc w:val="both"/>
            </w:pPr>
            <w:r w:rsidRPr="00986B7F">
              <w:t xml:space="preserve">Алгебраические дроби 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626F15" w:rsidP="002442B4">
            <w:r w:rsidRPr="00986B7F">
              <w:t>16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29.01.18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CB5354">
            <w:r w:rsidRPr="00986B7F">
              <w:t>Алгебраические дроби и их свойства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31.01.18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CB5354">
            <w:r w:rsidRPr="00986B7F">
              <w:t>Алгебраические дроби и их свойства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01.02.18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CB5354">
            <w:r w:rsidRPr="00986B7F">
              <w:t>Алгебраические дроби и их свойства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05.02.18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CB5354">
            <w:r w:rsidRPr="00986B7F">
              <w:t>Приведение алгебраических дробей к общему знаменателю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07.02.18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CB5354">
            <w:r w:rsidRPr="00986B7F">
              <w:t>Приведение алгебраических дробей к общему знаменателю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08.02.18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Приведение алгебраических дробей к общему знаменателю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12.02.18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Арифметические действия с алгебраическими дробями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14.02.18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Арифметические действия с алгебраическими дробями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15.02.18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Арифметические действия с алгебраическими дробями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4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19.02.18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Арифметические действия с алгебраическими дробями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21.02.18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Рациональные выражения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22.02.18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Рациональные выражения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26.02.18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Числовое значение рационального  выражения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28.02.18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7166FE">
            <w:r w:rsidRPr="00986B7F">
              <w:t>Числовое значение рационального  выражения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 w:rsidP="002B73F1">
            <w:r w:rsidRPr="00986B7F">
              <w:t>01.03.18</w:t>
            </w:r>
          </w:p>
        </w:tc>
        <w:tc>
          <w:tcPr>
            <w:tcW w:w="8509" w:type="dxa"/>
            <w:shd w:val="clear" w:color="auto" w:fill="auto"/>
          </w:tcPr>
          <w:p w:rsidR="00626F15" w:rsidRPr="00986B7F" w:rsidRDefault="00626F15" w:rsidP="00E41938">
            <w:pPr>
              <w:jc w:val="both"/>
            </w:pPr>
            <w:r w:rsidRPr="00986B7F">
              <w:t>Тождественное равенство рациональных выражений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238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>
            <w:r w:rsidRPr="00986B7F">
              <w:t>05.03.18</w:t>
            </w:r>
          </w:p>
        </w:tc>
        <w:tc>
          <w:tcPr>
            <w:tcW w:w="8509" w:type="dxa"/>
            <w:shd w:val="clear" w:color="auto" w:fill="auto"/>
          </w:tcPr>
          <w:p w:rsidR="00626F15" w:rsidRPr="00E41938" w:rsidRDefault="00626F15" w:rsidP="00E41938">
            <w:pPr>
              <w:jc w:val="both"/>
              <w:rPr>
                <w:b/>
                <w:i/>
              </w:rPr>
            </w:pPr>
            <w:r w:rsidRPr="00E41938">
              <w:rPr>
                <w:b/>
                <w:i/>
              </w:rPr>
              <w:t>Контрольная  работа №4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986B7F" w:rsidP="002442B4">
            <w:r>
              <w:t>1</w:t>
            </w:r>
          </w:p>
        </w:tc>
      </w:tr>
      <w:tr w:rsidR="00626F15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626F15" w:rsidRPr="00986B7F" w:rsidRDefault="00626F15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626F15" w:rsidRPr="00986B7F" w:rsidRDefault="00626F15"/>
        </w:tc>
        <w:tc>
          <w:tcPr>
            <w:tcW w:w="8509" w:type="dxa"/>
            <w:shd w:val="clear" w:color="auto" w:fill="auto"/>
          </w:tcPr>
          <w:p w:rsidR="00626F15" w:rsidRPr="00986B7F" w:rsidRDefault="00626F15" w:rsidP="00E41938">
            <w:pPr>
              <w:jc w:val="both"/>
            </w:pPr>
            <w:r w:rsidRPr="00986B7F">
              <w:t xml:space="preserve">Степень с целым показателем </w:t>
            </w:r>
          </w:p>
        </w:tc>
        <w:tc>
          <w:tcPr>
            <w:tcW w:w="3120" w:type="dxa"/>
            <w:shd w:val="clear" w:color="auto" w:fill="auto"/>
          </w:tcPr>
          <w:p w:rsidR="00626F15" w:rsidRPr="00986B7F" w:rsidRDefault="00626F15" w:rsidP="002442B4">
            <w:r w:rsidRPr="00986B7F">
              <w:t>7</w:t>
            </w:r>
          </w:p>
        </w:tc>
      </w:tr>
      <w:tr w:rsidR="00EF416B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07.03.18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Понятие степени с целым показателем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12.03.18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Понятие степени с целым показателем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11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14.03.18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Свойства степени с целым показателем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12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15.03.18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Свойства степени с целым показателем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19.03.18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Стандартный вид числа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21.03.18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Стандартный вид числа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22.03.18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Преобразование рациональных выражений.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/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E41938">
              <w:rPr>
                <w:b/>
              </w:rPr>
              <w:t xml:space="preserve">Линейные уравнения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 w:rsidRPr="00E41938">
              <w:rPr>
                <w:b/>
              </w:rPr>
              <w:t>18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/>
        </w:tc>
        <w:tc>
          <w:tcPr>
            <w:tcW w:w="8509" w:type="dxa"/>
            <w:shd w:val="clear" w:color="auto" w:fill="auto"/>
          </w:tcPr>
          <w:p w:rsidR="00EF416B" w:rsidRPr="00E41938" w:rsidRDefault="00EF416B" w:rsidP="00E41938">
            <w:pPr>
              <w:jc w:val="both"/>
              <w:rPr>
                <w:b/>
              </w:rPr>
            </w:pPr>
            <w:r w:rsidRPr="00986B7F">
              <w:t>Линейные уравнения с одним неизвестным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 w:rsidRPr="00986B7F">
              <w:t>6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02.04.18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Уравнения первой степени с одним неизвестным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04.04.18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Линейные уравнения с одним неизвестным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05.04.18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Решение линейных уравнений с одним неизвестным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09.04.18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Решение линейных уравнений с одним неизвестным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11.04.18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Решение задач с помощью линейных уравнений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12.04.18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Решение задач с помощью линейных уравнений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2B73F1"/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 xml:space="preserve">Системы линейных уравнений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 w:rsidRPr="00986B7F">
              <w:t>12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16.04.18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Уравнения первой степени с двумя неизвестными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18.04.18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Системы двух уравнений  первой степени с двумя неизвестными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19.04.18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Способ подстановки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23.04.18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E41938">
            <w:pPr>
              <w:jc w:val="both"/>
            </w:pPr>
            <w:r w:rsidRPr="00986B7F">
              <w:t>Способ подстановки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25.04.18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Способ уравнивания коэффициентов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26.04.18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Способ уравнивания коэффициентов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832E63">
            <w:r w:rsidRPr="00986B7F">
              <w:t>30.04.18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Равносильность уравнений и систем уравнений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03.05.18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Решение систем двух линейных уравнений с двумя неизвестными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07.05.18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Решение систем двух линейных уравнений с двумя неизвестными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10.05.18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Решение задач при помощи систем уравнений первой степени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14.05.18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>Решение задач при помощи систем уравнений первой степени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2B73F1">
            <w:r w:rsidRPr="00986B7F">
              <w:t>16.05.18</w:t>
            </w:r>
          </w:p>
        </w:tc>
        <w:tc>
          <w:tcPr>
            <w:tcW w:w="8509" w:type="dxa"/>
            <w:shd w:val="clear" w:color="auto" w:fill="auto"/>
          </w:tcPr>
          <w:p w:rsidR="00EF416B" w:rsidRPr="00E41938" w:rsidRDefault="00EF416B" w:rsidP="007166FE">
            <w:pPr>
              <w:rPr>
                <w:b/>
                <w:i/>
              </w:rPr>
            </w:pPr>
            <w:r w:rsidRPr="00E41938">
              <w:rPr>
                <w:b/>
                <w:i/>
              </w:rPr>
              <w:t xml:space="preserve">Контрольная  работа  №5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ind w:left="360"/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2B73F1"/>
        </w:tc>
        <w:tc>
          <w:tcPr>
            <w:tcW w:w="8509" w:type="dxa"/>
            <w:shd w:val="clear" w:color="auto" w:fill="auto"/>
          </w:tcPr>
          <w:p w:rsidR="00EF416B" w:rsidRPr="00E41938" w:rsidRDefault="00EF416B" w:rsidP="007166FE">
            <w:pPr>
              <w:rPr>
                <w:b/>
              </w:rPr>
            </w:pPr>
            <w:r w:rsidRPr="00E41938">
              <w:rPr>
                <w:b/>
              </w:rPr>
              <w:t xml:space="preserve">Повторение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 w:rsidRPr="00E41938">
              <w:rPr>
                <w:b/>
              </w:rPr>
              <w:t>7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17.05.18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986B7F">
              <w:t xml:space="preserve">Повторение изученного материала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21.05.18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832E63">
            <w:r w:rsidRPr="00986B7F">
              <w:t xml:space="preserve">Повторение изученного материала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23.05.18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832E63">
            <w:r w:rsidRPr="00986B7F">
              <w:t xml:space="preserve">Повторение изученного материала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24.05.18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832E63">
            <w:r w:rsidRPr="00986B7F">
              <w:t xml:space="preserve">Повторение изученного материала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28.05.18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7166FE">
            <w:r w:rsidRPr="00E41938">
              <w:rPr>
                <w:b/>
                <w:i/>
              </w:rPr>
              <w:t xml:space="preserve">Итоговая контрольная работа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30.05.18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832E63">
            <w:r w:rsidRPr="00986B7F">
              <w:t xml:space="preserve">Повторение изученного материала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  <w:tr w:rsidR="00EF416B" w:rsidRPr="00986B7F" w:rsidTr="00E41938">
        <w:trPr>
          <w:trHeight w:val="64"/>
        </w:trPr>
        <w:tc>
          <w:tcPr>
            <w:tcW w:w="1588" w:type="dxa"/>
            <w:shd w:val="clear" w:color="auto" w:fill="auto"/>
          </w:tcPr>
          <w:p w:rsidR="00EF416B" w:rsidRPr="00986B7F" w:rsidRDefault="00EF416B" w:rsidP="00E41938">
            <w:pPr>
              <w:numPr>
                <w:ilvl w:val="0"/>
                <w:numId w:val="11"/>
              </w:numPr>
            </w:pPr>
          </w:p>
        </w:tc>
        <w:tc>
          <w:tcPr>
            <w:tcW w:w="1986" w:type="dxa"/>
            <w:shd w:val="clear" w:color="auto" w:fill="auto"/>
          </w:tcPr>
          <w:p w:rsidR="00EF416B" w:rsidRPr="00986B7F" w:rsidRDefault="00EF416B" w:rsidP="00955648">
            <w:r w:rsidRPr="00986B7F">
              <w:t>31.05.18</w:t>
            </w:r>
          </w:p>
        </w:tc>
        <w:tc>
          <w:tcPr>
            <w:tcW w:w="8509" w:type="dxa"/>
            <w:shd w:val="clear" w:color="auto" w:fill="auto"/>
          </w:tcPr>
          <w:p w:rsidR="00EF416B" w:rsidRPr="00986B7F" w:rsidRDefault="00EF416B" w:rsidP="00832E63">
            <w:r w:rsidRPr="00986B7F">
              <w:t xml:space="preserve">Повторение изученного материала </w:t>
            </w:r>
          </w:p>
        </w:tc>
        <w:tc>
          <w:tcPr>
            <w:tcW w:w="3120" w:type="dxa"/>
            <w:shd w:val="clear" w:color="auto" w:fill="auto"/>
          </w:tcPr>
          <w:p w:rsidR="00EF416B" w:rsidRPr="00986B7F" w:rsidRDefault="00EF416B" w:rsidP="002442B4">
            <w:r>
              <w:t>1</w:t>
            </w:r>
          </w:p>
        </w:tc>
      </w:tr>
    </w:tbl>
    <w:p w:rsidR="00986B7F" w:rsidRPr="00986B7F" w:rsidRDefault="00986B7F">
      <w:pPr>
        <w:rPr>
          <w:b/>
          <w:i/>
        </w:rPr>
      </w:pPr>
    </w:p>
    <w:sectPr w:rsidR="00986B7F" w:rsidRPr="00986B7F" w:rsidSect="0079172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8E63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AD203C9"/>
    <w:multiLevelType w:val="hybridMultilevel"/>
    <w:tmpl w:val="D17C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41F0"/>
    <w:multiLevelType w:val="hybridMultilevel"/>
    <w:tmpl w:val="BCD2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A34E0"/>
    <w:multiLevelType w:val="hybridMultilevel"/>
    <w:tmpl w:val="8D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D67BF"/>
    <w:multiLevelType w:val="hybridMultilevel"/>
    <w:tmpl w:val="B360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52222"/>
    <w:multiLevelType w:val="hybridMultilevel"/>
    <w:tmpl w:val="748E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765"/>
    <w:multiLevelType w:val="hybridMultilevel"/>
    <w:tmpl w:val="85DA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02C6D"/>
    <w:multiLevelType w:val="hybridMultilevel"/>
    <w:tmpl w:val="F6F49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B7265"/>
    <w:multiLevelType w:val="hybridMultilevel"/>
    <w:tmpl w:val="B4FC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4529C"/>
    <w:multiLevelType w:val="hybridMultilevel"/>
    <w:tmpl w:val="C510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A2DDA"/>
    <w:multiLevelType w:val="hybridMultilevel"/>
    <w:tmpl w:val="8578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3556D"/>
    <w:multiLevelType w:val="hybridMultilevel"/>
    <w:tmpl w:val="FB906D76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71B96"/>
    <w:multiLevelType w:val="hybridMultilevel"/>
    <w:tmpl w:val="0E5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20B45"/>
    <w:multiLevelType w:val="multilevel"/>
    <w:tmpl w:val="4A44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568B0"/>
    <w:rsid w:val="000A439B"/>
    <w:rsid w:val="000B3931"/>
    <w:rsid w:val="000C2C8D"/>
    <w:rsid w:val="000D0E58"/>
    <w:rsid w:val="000D244F"/>
    <w:rsid w:val="000D4CBD"/>
    <w:rsid w:val="00175BA7"/>
    <w:rsid w:val="00196580"/>
    <w:rsid w:val="001B05CA"/>
    <w:rsid w:val="001C59EB"/>
    <w:rsid w:val="001E234A"/>
    <w:rsid w:val="001F21AD"/>
    <w:rsid w:val="001F4FCA"/>
    <w:rsid w:val="002442B4"/>
    <w:rsid w:val="00257123"/>
    <w:rsid w:val="002A1330"/>
    <w:rsid w:val="002B73F1"/>
    <w:rsid w:val="002D5365"/>
    <w:rsid w:val="002F5E48"/>
    <w:rsid w:val="00386B5B"/>
    <w:rsid w:val="003D4E0F"/>
    <w:rsid w:val="00437578"/>
    <w:rsid w:val="00441DF5"/>
    <w:rsid w:val="00443033"/>
    <w:rsid w:val="0044312D"/>
    <w:rsid w:val="004919BB"/>
    <w:rsid w:val="00494A3A"/>
    <w:rsid w:val="004C110F"/>
    <w:rsid w:val="004D0DCD"/>
    <w:rsid w:val="004D51E2"/>
    <w:rsid w:val="004F761E"/>
    <w:rsid w:val="00503755"/>
    <w:rsid w:val="00503F26"/>
    <w:rsid w:val="00526173"/>
    <w:rsid w:val="00537845"/>
    <w:rsid w:val="00565FCE"/>
    <w:rsid w:val="00626F15"/>
    <w:rsid w:val="0064106A"/>
    <w:rsid w:val="00661A9E"/>
    <w:rsid w:val="00671125"/>
    <w:rsid w:val="007021CD"/>
    <w:rsid w:val="007166FE"/>
    <w:rsid w:val="007223FB"/>
    <w:rsid w:val="00751499"/>
    <w:rsid w:val="00756981"/>
    <w:rsid w:val="00791729"/>
    <w:rsid w:val="00794820"/>
    <w:rsid w:val="00832E63"/>
    <w:rsid w:val="008616C6"/>
    <w:rsid w:val="008A0211"/>
    <w:rsid w:val="008A7513"/>
    <w:rsid w:val="008B456B"/>
    <w:rsid w:val="0092007F"/>
    <w:rsid w:val="009309EB"/>
    <w:rsid w:val="00955648"/>
    <w:rsid w:val="00962268"/>
    <w:rsid w:val="0098573D"/>
    <w:rsid w:val="00986B7F"/>
    <w:rsid w:val="009B3EEA"/>
    <w:rsid w:val="009B77BD"/>
    <w:rsid w:val="009D5F4A"/>
    <w:rsid w:val="009F1D87"/>
    <w:rsid w:val="00A25125"/>
    <w:rsid w:val="00A46DFE"/>
    <w:rsid w:val="00A64600"/>
    <w:rsid w:val="00A87F47"/>
    <w:rsid w:val="00AA04DB"/>
    <w:rsid w:val="00AA65EB"/>
    <w:rsid w:val="00AC2F84"/>
    <w:rsid w:val="00B46579"/>
    <w:rsid w:val="00C3149A"/>
    <w:rsid w:val="00C51447"/>
    <w:rsid w:val="00CB1DF6"/>
    <w:rsid w:val="00CB5354"/>
    <w:rsid w:val="00D17032"/>
    <w:rsid w:val="00D76B3F"/>
    <w:rsid w:val="00D9731D"/>
    <w:rsid w:val="00DA5211"/>
    <w:rsid w:val="00DC63A5"/>
    <w:rsid w:val="00DE512E"/>
    <w:rsid w:val="00E04950"/>
    <w:rsid w:val="00E22130"/>
    <w:rsid w:val="00E25719"/>
    <w:rsid w:val="00E41938"/>
    <w:rsid w:val="00E5239F"/>
    <w:rsid w:val="00E85006"/>
    <w:rsid w:val="00EA7A76"/>
    <w:rsid w:val="00EC7C2A"/>
    <w:rsid w:val="00EF416B"/>
    <w:rsid w:val="00F3587F"/>
    <w:rsid w:val="00F80521"/>
    <w:rsid w:val="00F82642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7">
    <w:name w:val="heading 7"/>
    <w:basedOn w:val="a"/>
    <w:next w:val="a"/>
    <w:qFormat/>
    <w:rsid w:val="00443033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303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customStyle="1" w:styleId="msonormalcxspmiddle">
    <w:name w:val="msonormalcxspmiddle"/>
    <w:basedOn w:val="a"/>
    <w:rsid w:val="0044303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customStyle="1" w:styleId="c3">
    <w:name w:val="c3"/>
    <w:basedOn w:val="a"/>
    <w:rsid w:val="000D24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Основной текст (2)_"/>
    <w:basedOn w:val="a0"/>
    <w:link w:val="21"/>
    <w:locked/>
    <w:rsid w:val="002D5365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2D5365"/>
    <w:pPr>
      <w:widowControl w:val="0"/>
      <w:shd w:val="clear" w:color="auto" w:fill="FFFFFF"/>
      <w:spacing w:line="276" w:lineRule="exact"/>
      <w:ind w:hanging="360"/>
      <w:jc w:val="center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styleId="2">
    <w:name w:val="List Bullet 2"/>
    <w:basedOn w:val="a"/>
    <w:rsid w:val="00E04950"/>
    <w:pPr>
      <w:numPr>
        <w:numId w:val="12"/>
      </w:numPr>
    </w:pPr>
    <w:rPr>
      <w:rFonts w:eastAsia="Times New Roman"/>
      <w:sz w:val="22"/>
      <w:szCs w:val="20"/>
      <w:lang w:eastAsia="ru-RU"/>
    </w:rPr>
  </w:style>
  <w:style w:type="character" w:styleId="a5">
    <w:name w:val="Strong"/>
    <w:basedOn w:val="a0"/>
    <w:qFormat/>
    <w:rsid w:val="004C110F"/>
    <w:rPr>
      <w:b/>
      <w:bCs/>
    </w:rPr>
  </w:style>
  <w:style w:type="character" w:customStyle="1" w:styleId="22">
    <w:name w:val="Заголовок №2_"/>
    <w:link w:val="23"/>
    <w:rsid w:val="000B3931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0B3931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7">
    <w:name w:val="heading 7"/>
    <w:basedOn w:val="a"/>
    <w:next w:val="a"/>
    <w:qFormat/>
    <w:rsid w:val="00443033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303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customStyle="1" w:styleId="msonormalcxspmiddle">
    <w:name w:val="msonormalcxspmiddle"/>
    <w:basedOn w:val="a"/>
    <w:rsid w:val="0044303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customStyle="1" w:styleId="c3">
    <w:name w:val="c3"/>
    <w:basedOn w:val="a"/>
    <w:rsid w:val="000D24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Основной текст (2)_"/>
    <w:basedOn w:val="a0"/>
    <w:link w:val="21"/>
    <w:locked/>
    <w:rsid w:val="002D5365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2D5365"/>
    <w:pPr>
      <w:widowControl w:val="0"/>
      <w:shd w:val="clear" w:color="auto" w:fill="FFFFFF"/>
      <w:spacing w:line="276" w:lineRule="exact"/>
      <w:ind w:hanging="360"/>
      <w:jc w:val="center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styleId="2">
    <w:name w:val="List Bullet 2"/>
    <w:basedOn w:val="a"/>
    <w:rsid w:val="00E04950"/>
    <w:pPr>
      <w:numPr>
        <w:numId w:val="12"/>
      </w:numPr>
    </w:pPr>
    <w:rPr>
      <w:rFonts w:eastAsia="Times New Roman"/>
      <w:sz w:val="22"/>
      <w:szCs w:val="20"/>
      <w:lang w:eastAsia="ru-RU"/>
    </w:rPr>
  </w:style>
  <w:style w:type="character" w:styleId="a5">
    <w:name w:val="Strong"/>
    <w:basedOn w:val="a0"/>
    <w:qFormat/>
    <w:rsid w:val="004C110F"/>
    <w:rPr>
      <w:b/>
      <w:bCs/>
    </w:rPr>
  </w:style>
  <w:style w:type="character" w:customStyle="1" w:styleId="22">
    <w:name w:val="Заголовок №2_"/>
    <w:link w:val="23"/>
    <w:rsid w:val="000B3931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0B3931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MoBIL GROUP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Карпенко Елена</dc:creator>
  <cp:lastModifiedBy>Yubi</cp:lastModifiedBy>
  <cp:revision>2</cp:revision>
  <cp:lastPrinted>2017-09-14T14:09:00Z</cp:lastPrinted>
  <dcterms:created xsi:type="dcterms:W3CDTF">2017-09-14T14:09:00Z</dcterms:created>
  <dcterms:modified xsi:type="dcterms:W3CDTF">2017-09-14T14:09:00Z</dcterms:modified>
</cp:coreProperties>
</file>